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90FD0" w14:textId="312DB632" w:rsidR="00FD0888" w:rsidRDefault="00FD0888" w:rsidP="00FF45A5">
      <w:pPr>
        <w:spacing w:line="240" w:lineRule="auto"/>
        <w:contextualSpacing/>
        <w:jc w:val="center"/>
        <w:rPr>
          <w:rFonts w:eastAsiaTheme="majorEastAsia" w:cstheme="majorBidi"/>
          <w:b/>
          <w:caps/>
          <w:color w:val="5B9BD5" w:themeColor="accent1"/>
          <w:szCs w:val="32"/>
        </w:rPr>
      </w:pPr>
      <w:r>
        <w:rPr>
          <w:rFonts w:eastAsiaTheme="majorEastAsia" w:cstheme="majorBidi"/>
          <w:b/>
          <w:caps/>
          <w:noProof/>
          <w:color w:val="5B9BD5" w:themeColor="accent1"/>
          <w:szCs w:val="32"/>
        </w:rPr>
        <w:drawing>
          <wp:anchor distT="0" distB="0" distL="114300" distR="114300" simplePos="0" relativeHeight="251658240" behindDoc="0" locked="0" layoutInCell="1" allowOverlap="1" wp14:anchorId="592C41D8" wp14:editId="3C20EFB3">
            <wp:simplePos x="0" y="0"/>
            <wp:positionH relativeFrom="column">
              <wp:posOffset>-613212</wp:posOffset>
            </wp:positionH>
            <wp:positionV relativeFrom="paragraph">
              <wp:posOffset>-684847</wp:posOffset>
            </wp:positionV>
            <wp:extent cx="7231661" cy="10223141"/>
            <wp:effectExtent l="0" t="0" r="7620" b="6985"/>
            <wp:wrapNone/>
            <wp:docPr id="3" name="Рисунок 3" descr="\\192.168.0.11\ege\BD EGE 2024\Обучение ППЭ\сборники\титул ГВЭ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\ege\BD EGE 2024\Обучение ППЭ\сборники\титул ГВЭ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98" cy="102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DE572" w14:textId="77777777" w:rsidR="00FD0888" w:rsidRDefault="00FD0888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color w:val="5B9BD5" w:themeColor="accent1"/>
          <w:szCs w:val="32"/>
        </w:rPr>
      </w:pPr>
      <w:r>
        <w:rPr>
          <w:rFonts w:eastAsiaTheme="majorEastAsia" w:cstheme="majorBidi"/>
          <w:b/>
          <w:caps/>
          <w:color w:val="5B9BD5" w:themeColor="accent1"/>
          <w:szCs w:val="32"/>
        </w:rPr>
        <w:br w:type="page"/>
      </w:r>
    </w:p>
    <w:sdt>
      <w:sdtPr>
        <w:rPr>
          <w:rFonts w:eastAsiaTheme="majorEastAsia" w:cstheme="majorBidi"/>
          <w:b/>
          <w:caps/>
          <w:color w:val="5B9BD5" w:themeColor="accent1"/>
          <w:szCs w:val="32"/>
        </w:rPr>
        <w:id w:val="-91308567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7D0976B" w14:textId="40101C57" w:rsidR="0090359E" w:rsidRPr="002343CA" w:rsidRDefault="0090359E" w:rsidP="00FD0888">
          <w:pPr>
            <w:spacing w:line="240" w:lineRule="auto"/>
            <w:contextualSpacing/>
            <w:jc w:val="center"/>
            <w:rPr>
              <w:rFonts w:eastAsia="Times New Roman" w:cs="Times New Roman"/>
              <w:b/>
              <w:szCs w:val="24"/>
            </w:rPr>
          </w:pPr>
        </w:p>
        <w:sdt>
          <w:sdtPr>
            <w:rPr>
              <w:rFonts w:eastAsiaTheme="minorEastAsia" w:cstheme="minorBidi"/>
              <w:b w:val="0"/>
              <w:caps w:val="0"/>
              <w:szCs w:val="22"/>
            </w:rPr>
            <w:id w:val="1310679371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14:paraId="4B5C6ACE" w14:textId="77777777" w:rsidR="00295C05" w:rsidRDefault="00295C05">
              <w:pPr>
                <w:pStyle w:val="af0"/>
              </w:pPr>
              <w:r>
                <w:t>Оглавление</w:t>
              </w:r>
            </w:p>
            <w:p w14:paraId="586B75EE" w14:textId="53EE5520" w:rsidR="004B057F" w:rsidRDefault="00295C05">
              <w:pPr>
                <w:pStyle w:val="12"/>
                <w:tabs>
                  <w:tab w:val="left" w:pos="567"/>
                </w:tabs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61655073" w:history="1">
                <w:r w:rsidR="004B057F" w:rsidRPr="003D5410">
                  <w:rPr>
                    <w:rStyle w:val="af9"/>
                    <w:rFonts w:eastAsia="SimSun" w:cs="F"/>
                    <w:caps/>
                    <w:noProof/>
                    <w:kern w:val="3"/>
                  </w:rPr>
                  <w:t>1.</w:t>
                </w:r>
                <w:r w:rsidR="004B057F">
                  <w:rPr>
                    <w:rFonts w:asciiTheme="minorHAnsi" w:hAnsiTheme="minorHAnsi"/>
                    <w:b w:val="0"/>
                    <w:bCs w:val="0"/>
                    <w:noProof/>
                    <w:sz w:val="22"/>
                    <w:szCs w:val="22"/>
                  </w:rPr>
                  <w:tab/>
                </w:r>
                <w:r w:rsidR="0001072C" w:rsidRPr="003D5410">
                  <w:rPr>
                    <w:rStyle w:val="af9"/>
                    <w:rFonts w:eastAsia="SimSun" w:cs="F"/>
                    <w:noProof/>
                    <w:kern w:val="3"/>
                  </w:rPr>
                  <w:t>Требования к</w:t>
                </w:r>
                <w:r w:rsidR="004B057F" w:rsidRPr="003D5410">
                  <w:rPr>
                    <w:rStyle w:val="af9"/>
                    <w:rFonts w:eastAsia="SimSun" w:cs="F"/>
                    <w:caps/>
                    <w:noProof/>
                    <w:kern w:val="3"/>
                  </w:rPr>
                  <w:t xml:space="preserve"> ППЭ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_Toc161655073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7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2D9821C6" w14:textId="570137E7" w:rsidR="004B057F" w:rsidRDefault="008243A2">
              <w:pPr>
                <w:pStyle w:val="12"/>
                <w:tabs>
                  <w:tab w:val="left" w:pos="567"/>
                </w:tabs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74" w:history="1">
                <w:r w:rsidR="004B057F" w:rsidRPr="003D5410">
                  <w:rPr>
                    <w:rStyle w:val="af9"/>
                    <w:noProof/>
                  </w:rPr>
                  <w:t>2.</w:t>
                </w:r>
                <w:r w:rsidR="004B057F">
                  <w:rPr>
                    <w:rFonts w:asciiTheme="minorHAnsi" w:hAnsiTheme="minorHAnsi"/>
                    <w:b w:val="0"/>
                    <w:bCs w:val="0"/>
                    <w:noProof/>
                    <w:sz w:val="22"/>
                    <w:szCs w:val="22"/>
                  </w:rPr>
                  <w:tab/>
                </w:r>
                <w:r w:rsidR="004B057F" w:rsidRPr="003D5410">
                  <w:rPr>
                    <w:rStyle w:val="af9"/>
                    <w:noProof/>
                  </w:rPr>
                  <w:t>Инструкция для руководителя пункта проведения экзамена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_Toc161655074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10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40547B80" w14:textId="5BB05200" w:rsidR="004B057F" w:rsidRDefault="008243A2">
              <w:pPr>
                <w:pStyle w:val="12"/>
                <w:tabs>
                  <w:tab w:val="left" w:pos="567"/>
                </w:tabs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75" w:history="1">
                <w:r w:rsidR="004B057F" w:rsidRPr="003D5410">
                  <w:rPr>
                    <w:rStyle w:val="af9"/>
                    <w:noProof/>
                  </w:rPr>
                  <w:t>3.</w:t>
                </w:r>
                <w:r w:rsidR="004B057F">
                  <w:rPr>
                    <w:rFonts w:asciiTheme="minorHAnsi" w:hAnsiTheme="minorHAnsi"/>
                    <w:b w:val="0"/>
                    <w:bCs w:val="0"/>
                    <w:noProof/>
                    <w:sz w:val="22"/>
                    <w:szCs w:val="22"/>
                  </w:rPr>
                  <w:tab/>
                </w:r>
                <w:r w:rsidR="004B057F" w:rsidRPr="003D5410">
                  <w:rPr>
                    <w:rStyle w:val="af9"/>
                    <w:noProof/>
                  </w:rPr>
                  <w:t>Инструкция для члена Государственной экзаменационной комиссии в пункте проведения экзамена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_Toc161655075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25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0412BDC9" w14:textId="1D9272A1" w:rsidR="004B057F" w:rsidRDefault="008243A2">
              <w:pPr>
                <w:pStyle w:val="12"/>
                <w:tabs>
                  <w:tab w:val="left" w:pos="567"/>
                </w:tabs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76" w:history="1">
                <w:r w:rsidR="004B057F" w:rsidRPr="003D5410">
                  <w:rPr>
                    <w:rStyle w:val="af9"/>
                    <w:noProof/>
                  </w:rPr>
                  <w:t>4.</w:t>
                </w:r>
                <w:r w:rsidR="004B057F">
                  <w:rPr>
                    <w:rFonts w:asciiTheme="minorHAnsi" w:hAnsiTheme="minorHAnsi"/>
                    <w:b w:val="0"/>
                    <w:bCs w:val="0"/>
                    <w:noProof/>
                    <w:sz w:val="22"/>
                    <w:szCs w:val="22"/>
                  </w:rPr>
                  <w:tab/>
                </w:r>
                <w:r w:rsidR="004B057F" w:rsidRPr="003D5410">
                  <w:rPr>
                    <w:rStyle w:val="af9"/>
                    <w:noProof/>
                  </w:rPr>
                  <w:t>Инструкция для ответственного организатора и организатора в аудитории пункта проведения экзамена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_Toc161655076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33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5E078B27" w14:textId="6E864C73" w:rsidR="004B057F" w:rsidRDefault="008243A2">
              <w:pPr>
                <w:pStyle w:val="12"/>
                <w:tabs>
                  <w:tab w:val="left" w:pos="567"/>
                </w:tabs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77" w:history="1">
                <w:r w:rsidR="004B057F" w:rsidRPr="003D5410">
                  <w:rPr>
                    <w:rStyle w:val="af9"/>
                    <w:noProof/>
                  </w:rPr>
                  <w:t>5.</w:t>
                </w:r>
                <w:r w:rsidR="004B057F">
                  <w:rPr>
                    <w:rFonts w:asciiTheme="minorHAnsi" w:hAnsiTheme="minorHAnsi"/>
                    <w:b w:val="0"/>
                    <w:bCs w:val="0"/>
                    <w:noProof/>
                    <w:sz w:val="22"/>
                    <w:szCs w:val="22"/>
                  </w:rPr>
                  <w:tab/>
                </w:r>
                <w:r w:rsidR="004B057F" w:rsidRPr="003D5410">
                  <w:rPr>
                    <w:rStyle w:val="af9"/>
                    <w:noProof/>
                  </w:rPr>
                  <w:t>Инструкция для организатора вне аудитории пункта проведения экзамена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_Toc161655077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46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62724DC7" w14:textId="62131EF8" w:rsidR="004B057F" w:rsidRDefault="008243A2">
              <w:pPr>
                <w:pStyle w:val="12"/>
                <w:tabs>
                  <w:tab w:val="left" w:pos="567"/>
                </w:tabs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78" w:history="1">
                <w:r w:rsidR="004B057F" w:rsidRPr="003D5410">
                  <w:rPr>
                    <w:rStyle w:val="af9"/>
                    <w:noProof/>
                  </w:rPr>
                  <w:t>6.</w:t>
                </w:r>
                <w:r w:rsidR="004B057F">
                  <w:rPr>
                    <w:rFonts w:asciiTheme="minorHAnsi" w:hAnsiTheme="minorHAnsi"/>
                    <w:b w:val="0"/>
                    <w:bCs w:val="0"/>
                    <w:noProof/>
                    <w:sz w:val="22"/>
                    <w:szCs w:val="22"/>
                  </w:rPr>
                  <w:tab/>
                </w:r>
                <w:r w:rsidR="004B057F" w:rsidRPr="003D5410">
                  <w:rPr>
                    <w:rStyle w:val="af9"/>
                    <w:noProof/>
                  </w:rPr>
                  <w:t>Инструкция для технического специалиста при проведении ГВЭ по информатике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_Toc161655078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49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561EB9BC" w14:textId="3EBF6B4A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79" w:history="1">
                <w:r w:rsidR="004B057F" w:rsidRPr="003D5410">
                  <w:rPr>
                    <w:rStyle w:val="af9"/>
                    <w:noProof/>
                  </w:rPr>
                  <w:t>Инструкция для технического специалиста по проведению ГВЭ в устной форме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_Toc161655079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55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73C85775" w14:textId="3AF2E8B7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80" w:history="1">
                <w:r w:rsidR="004B057F" w:rsidRPr="003D5410">
                  <w:rPr>
                    <w:rStyle w:val="af9"/>
                    <w:noProof/>
                  </w:rPr>
                  <w:t>Инструкция для медицинского работника, находящегося в ППЭ в дни проведения ГВЭ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_Toc161655080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56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67D00E80" w14:textId="48C4B12E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81" w:history="1">
                <w:r w:rsidR="004B057F" w:rsidRPr="003D5410">
                  <w:rPr>
                    <w:rStyle w:val="af9"/>
                    <w:rFonts w:eastAsia="Times New Roman"/>
                    <w:noProof/>
                  </w:rPr>
                  <w:t>Журнал учета участников ГВЭ, обратившихся к медицинскому работнику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_Toc161655081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58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33C92D07" w14:textId="38D4E624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82" w:history="1">
                <w:r w:rsidR="004B057F" w:rsidRPr="003D5410">
                  <w:rPr>
                    <w:rStyle w:val="af9"/>
                    <w:noProof/>
                  </w:rPr>
                  <w:t>Приложение 1. Инструкция для участника ГВЭ, зачитываемая организатором в аудитории перед началом экзамена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_Toc161655082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60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47D127EE" w14:textId="27768428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83" w:history="1">
                <w:r w:rsidR="004B057F" w:rsidRPr="003D5410">
                  <w:rPr>
                    <w:rStyle w:val="af9"/>
                    <w:noProof/>
                  </w:rPr>
                  <w:t xml:space="preserve">Приложение 2. </w:t>
                </w:r>
                <w:r w:rsidR="004B057F" w:rsidRPr="003D5410">
                  <w:rPr>
                    <w:rStyle w:val="af9"/>
                    <w:rFonts w:cs="Times New Roman"/>
                    <w:noProof/>
                  </w:rPr>
                  <w:t>Инструкция для участника ГВЭ в устной форме, зачитываемая организатором в аудитории перед началом экзамена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_Toc161655083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66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3DF5ACC1" w14:textId="669E243A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84" w:history="1">
                <w:r w:rsidR="004B057F" w:rsidRPr="003D5410">
                  <w:rPr>
                    <w:rStyle w:val="af9"/>
                    <w:noProof/>
                  </w:rPr>
                  <w:t>Приложение 3. Продолжительность проведения ГВЭ (письменная форма)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_Toc161655084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70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14F1330B" w14:textId="258116B2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85" w:history="1">
                <w:r w:rsidR="004B057F" w:rsidRPr="003D5410">
                  <w:rPr>
                    <w:rStyle w:val="af9"/>
                    <w:noProof/>
                  </w:rPr>
                  <w:t>Приложение 4. Перечень средств обучения и воспитания, разрешенных для использования при проведении ГВЭ (письменная форма)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_Toc161655085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71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043FF90D" w14:textId="0A1B8D67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86" w:history="1">
                <w:r w:rsidR="004B057F" w:rsidRPr="003D5410">
                  <w:rPr>
                    <w:rStyle w:val="af9"/>
                    <w:noProof/>
                  </w:rPr>
                  <w:t>Приложение 5. Особенности проведения ГВЭ по отдельным учебным предметам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_Toc161655086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72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25422936" w14:textId="3C4B0CC7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87" w:history="1">
                <w:r w:rsidR="004B057F" w:rsidRPr="003D5410">
                  <w:rPr>
                    <w:rStyle w:val="af9"/>
                    <w:noProof/>
                  </w:rPr>
                  <w:t>Приложение 6. Форматы экзаменационных работ ГВЭ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_Toc161655087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78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7633CD03" w14:textId="15A2C4FC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88" w:history="1">
                <w:r w:rsidR="004B057F" w:rsidRPr="003D5410">
                  <w:rPr>
                    <w:rStyle w:val="af9"/>
                    <w:noProof/>
                  </w:rPr>
                  <w:t>Приложение 7. Особенности проведения ГВЭ в специализированной аудитории ППЭ для участников с ОВЗ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_Toc161655088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80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3C4CE879" w14:textId="010226A7" w:rsidR="004B057F" w:rsidRDefault="008243A2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161655089" w:history="1">
                <w:r w:rsidR="004B057F" w:rsidRPr="003D5410">
                  <w:rPr>
                    <w:rStyle w:val="af9"/>
                    <w:noProof/>
                  </w:rPr>
                  <w:t>Приложение 8. Инструктаж для организаторов, проводимый в</w:t>
                </w:r>
                <w:r w:rsidR="004B057F">
                  <w:rPr>
                    <w:rStyle w:val="af9"/>
                    <w:noProof/>
                  </w:rPr>
                  <w:t xml:space="preserve"> ППЭ</w:t>
                </w:r>
                <w:r w:rsidR="004B057F" w:rsidRPr="003D5410">
                  <w:rPr>
                    <w:rStyle w:val="af9"/>
                    <w:noProof/>
                  </w:rPr>
                  <w:t xml:space="preserve"> перед началом экзамена.</w:t>
                </w:r>
                <w:r w:rsidR="004B057F">
                  <w:rPr>
                    <w:noProof/>
                    <w:webHidden/>
                  </w:rPr>
                  <w:tab/>
                </w:r>
                <w:r w:rsidR="004B057F">
                  <w:rPr>
                    <w:noProof/>
                    <w:webHidden/>
                  </w:rPr>
                  <w:fldChar w:fldCharType="begin"/>
                </w:r>
                <w:r w:rsidR="004B057F">
                  <w:rPr>
                    <w:noProof/>
                    <w:webHidden/>
                  </w:rPr>
                  <w:instrText xml:space="preserve"> PAGEREF _Toc161655089 \h </w:instrText>
                </w:r>
                <w:r w:rsidR="004B057F">
                  <w:rPr>
                    <w:noProof/>
                    <w:webHidden/>
                  </w:rPr>
                </w:r>
                <w:r w:rsidR="004B057F">
                  <w:rPr>
                    <w:noProof/>
                    <w:webHidden/>
                  </w:rPr>
                  <w:fldChar w:fldCharType="separate"/>
                </w:r>
                <w:r w:rsidR="00FD0888">
                  <w:rPr>
                    <w:noProof/>
                    <w:webHidden/>
                  </w:rPr>
                  <w:t>83</w:t>
                </w:r>
                <w:r w:rsidR="004B057F">
                  <w:rPr>
                    <w:noProof/>
                    <w:webHidden/>
                  </w:rPr>
                  <w:fldChar w:fldCharType="end"/>
                </w:r>
              </w:hyperlink>
            </w:p>
            <w:p w14:paraId="56561E9A" w14:textId="5FEF37A4" w:rsidR="00295C05" w:rsidRDefault="00295C05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40E0E35F" w14:textId="77777777" w:rsidR="00295C05" w:rsidRPr="007C044A" w:rsidRDefault="00295C05">
          <w:pPr>
            <w:spacing w:after="160" w:line="259" w:lineRule="auto"/>
            <w:ind w:firstLine="0"/>
            <w:jc w:val="left"/>
            <w:rPr>
              <w:rFonts w:eastAsiaTheme="majorEastAsia" w:cstheme="majorBidi"/>
              <w:b/>
              <w:caps/>
              <w:sz w:val="8"/>
              <w:szCs w:val="32"/>
            </w:rPr>
          </w:pPr>
          <w:r w:rsidRPr="007C044A">
            <w:rPr>
              <w:sz w:val="8"/>
            </w:rPr>
            <w:br w:type="page"/>
          </w:r>
        </w:p>
        <w:p w14:paraId="1C4B5027" w14:textId="77777777" w:rsidR="00750FF9" w:rsidRPr="00750FF9" w:rsidRDefault="00750FF9" w:rsidP="00750FF9">
          <w:pPr>
            <w:keepNext/>
            <w:pageBreakBefore/>
            <w:suppressLineNumbers/>
            <w:tabs>
              <w:tab w:val="left" w:pos="0"/>
            </w:tabs>
            <w:suppressAutoHyphens/>
            <w:autoSpaceDN w:val="0"/>
            <w:jc w:val="center"/>
            <w:textAlignment w:val="baseline"/>
            <w:rPr>
              <w:rFonts w:eastAsia="Microsoft YaHei" w:cs="F"/>
              <w:b/>
              <w:bCs/>
              <w:caps/>
              <w:kern w:val="3"/>
              <w:szCs w:val="32"/>
            </w:rPr>
          </w:pPr>
          <w:bookmarkStart w:id="0" w:name="Bookmark1"/>
          <w:bookmarkStart w:id="1" w:name="_Toc446342398"/>
          <w:r w:rsidRPr="00750FF9">
            <w:rPr>
              <w:rFonts w:eastAsia="Microsoft YaHei" w:cs="F"/>
              <w:b/>
              <w:bCs/>
              <w:caps/>
              <w:kern w:val="3"/>
              <w:szCs w:val="32"/>
            </w:rPr>
            <w:lastRenderedPageBreak/>
            <w:t>Перечень условных обозначений, сокращений и терминов</w:t>
          </w:r>
          <w:bookmarkEnd w:id="0"/>
          <w:bookmarkEnd w:id="1"/>
        </w:p>
        <w:tbl>
          <w:tblPr>
            <w:tblW w:w="9881" w:type="dxa"/>
            <w:tblInd w:w="-108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430"/>
            <w:gridCol w:w="7451"/>
          </w:tblGrid>
          <w:tr w:rsidR="00750FF9" w:rsidRPr="00750FF9" w14:paraId="12E0CEE0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04EAE87" w14:textId="77777777" w:rsidR="00750FF9" w:rsidRPr="00750FF9" w:rsidRDefault="00750FF9" w:rsidP="00750FF9">
                <w:pPr>
                  <w:widowControl w:val="0"/>
                  <w:tabs>
                    <w:tab w:val="left" w:pos="0"/>
                  </w:tabs>
                  <w:suppressAutoHyphens/>
                  <w:autoSpaceDN w:val="0"/>
                  <w:spacing w:line="247" w:lineRule="auto"/>
                  <w:ind w:firstLine="0"/>
                  <w:jc w:val="left"/>
                  <w:textAlignment w:val="baseline"/>
                  <w:rPr>
                    <w:rFonts w:eastAsia="SimSun" w:cs="Times New Roman"/>
                    <w:kern w:val="3"/>
                    <w:szCs w:val="26"/>
                    <w:lang w:eastAsia="en-US"/>
                  </w:rPr>
                </w:pPr>
                <w:r w:rsidRPr="00750FF9">
                  <w:rPr>
                    <w:rFonts w:eastAsia="SimSun" w:cs="Times New Roman"/>
                    <w:kern w:val="3"/>
                    <w:szCs w:val="26"/>
                    <w:lang w:eastAsia="en-US"/>
                  </w:rPr>
                  <w:t>Бланки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58A3A06" w14:textId="47A84134" w:rsidR="00750FF9" w:rsidRPr="00750FF9" w:rsidRDefault="00750FF9" w:rsidP="00750FF9">
                <w:pPr>
                  <w:widowControl w:val="0"/>
                  <w:tabs>
                    <w:tab w:val="left" w:pos="0"/>
                  </w:tabs>
                  <w:suppressAutoHyphens/>
                  <w:autoSpaceDN w:val="0"/>
                  <w:spacing w:line="247" w:lineRule="auto"/>
                  <w:ind w:firstLine="0"/>
                  <w:jc w:val="left"/>
                  <w:textAlignment w:val="baseline"/>
                  <w:rPr>
                    <w:rFonts w:eastAsia="SimSun" w:cs="Times New Roman"/>
                    <w:kern w:val="3"/>
                    <w:szCs w:val="26"/>
                    <w:lang w:eastAsia="en-US"/>
                  </w:rPr>
                </w:pPr>
                <w:r w:rsidRPr="00750FF9">
                  <w:rPr>
                    <w:rFonts w:eastAsia="SimSun" w:cs="Times New Roman"/>
                    <w:kern w:val="3"/>
                    <w:szCs w:val="26"/>
                    <w:lang w:eastAsia="en-US"/>
                  </w:rPr>
                  <w:t>Бланки ответов №1, №2</w:t>
                </w:r>
              </w:p>
            </w:tc>
          </w:tr>
          <w:tr w:rsidR="00750FF9" w:rsidRPr="00750FF9" w14:paraId="243F152F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56D20EB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ГИА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694C464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Государственная итоговая аттестация по образовательным программам основного общего образования</w:t>
                </w:r>
              </w:p>
            </w:tc>
          </w:tr>
          <w:tr w:rsidR="00750FF9" w:rsidRPr="00750FF9" w14:paraId="794DE11D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7BFEC84" w14:textId="1BA3C60C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>
                  <w:rPr>
                    <w:rFonts w:eastAsia="SimSun" w:cs="F"/>
                    <w:kern w:val="3"/>
                  </w:rPr>
                  <w:t>ГВЭ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8E160DC" w14:textId="6E73EC60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>
                  <w:rPr>
                    <w:rFonts w:eastAsia="SimSun" w:cs="F"/>
                    <w:kern w:val="3"/>
                  </w:rPr>
                  <w:t>Г</w:t>
                </w:r>
                <w:r w:rsidRPr="00750FF9">
                  <w:rPr>
                    <w:rFonts w:eastAsia="SimSun" w:cs="F"/>
                    <w:kern w:val="3"/>
                  </w:rPr>
                  <w:t>осударственный</w:t>
                </w:r>
                <w:r>
                  <w:rPr>
                    <w:rFonts w:eastAsia="SimSun" w:cs="F"/>
                    <w:kern w:val="3"/>
                  </w:rPr>
                  <w:t xml:space="preserve"> выпускной </w:t>
                </w:r>
                <w:r w:rsidRPr="00750FF9">
                  <w:rPr>
                    <w:rFonts w:eastAsia="SimSun" w:cs="F"/>
                    <w:kern w:val="3"/>
                  </w:rPr>
                  <w:t>экзамен</w:t>
                </w:r>
              </w:p>
            </w:tc>
          </w:tr>
          <w:tr w:rsidR="00750FF9" w:rsidRPr="00750FF9" w14:paraId="159D1440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31C7249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ГЭК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5591591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Государственная экзаменационная комиссия субъекта Российской Федерации</w:t>
                </w:r>
              </w:p>
            </w:tc>
          </w:tr>
          <w:tr w:rsidR="00750FF9" w:rsidRPr="00750FF9" w14:paraId="277F4D27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61E940C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Дополнительные бланки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E225E10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Дополнительные бланки для записи ответов</w:t>
                </w:r>
              </w:p>
            </w:tc>
          </w:tr>
          <w:tr w:rsidR="00750FF9" w:rsidRPr="00750FF9" w14:paraId="093F3D90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9BF93A1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КИМ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58F65C0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Контрольный измерительный материал</w:t>
                </w:r>
              </w:p>
            </w:tc>
          </w:tr>
          <w:tr w:rsidR="00750FF9" w:rsidRPr="00750FF9" w14:paraId="361D330C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A296360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КО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0D63E35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Комитет по образованию</w:t>
                </w:r>
              </w:p>
            </w:tc>
          </w:tr>
          <w:tr w:rsidR="00750FF9" w:rsidRPr="00750FF9" w14:paraId="1A10BBFA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93C2B41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АК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541E07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 xml:space="preserve">Апелляционная комиссия </w:t>
                </w:r>
              </w:p>
            </w:tc>
          </w:tr>
          <w:tr w:rsidR="00750FF9" w:rsidRPr="00750FF9" w14:paraId="32AB2D1C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F081999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Минпросвещения России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4CAC9C4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Министерство просвещения Российской Федерации</w:t>
                </w:r>
              </w:p>
            </w:tc>
          </w:tr>
          <w:tr w:rsidR="00750FF9" w:rsidRPr="00750FF9" w14:paraId="59B03C10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BEE5AE5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Образовательная организация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221E739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</w:t>
                </w:r>
              </w:p>
            </w:tc>
          </w:tr>
          <w:tr w:rsidR="00750FF9" w:rsidRPr="00750FF9" w14:paraId="14C7DD0F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56BD80E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ОВЗ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54C8CF1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Ограниченные возможности здоровья</w:t>
                </w:r>
              </w:p>
            </w:tc>
          </w:tr>
          <w:tr w:rsidR="00750FF9" w:rsidRPr="00750FF9" w14:paraId="701AE6B5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2784451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ПК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AE1B648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 xml:space="preserve">Предметные комиссии </w:t>
                </w:r>
              </w:p>
            </w:tc>
          </w:tr>
          <w:tr w:rsidR="00750FF9" w:rsidRPr="00750FF9" w14:paraId="05CA0AB4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311A603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ПМПК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71AAF75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Психолого-медико-педагогическая комиссия</w:t>
                </w:r>
              </w:p>
            </w:tc>
          </w:tr>
          <w:tr w:rsidR="00750FF9" w:rsidRPr="00750FF9" w14:paraId="3E49101C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3093DC9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ПО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49409CF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Программное обеспечение</w:t>
                </w:r>
              </w:p>
            </w:tc>
          </w:tr>
          <w:tr w:rsidR="00750FF9" w:rsidRPr="00750FF9" w14:paraId="70B569DB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3FBC7B5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Порядок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D2933CF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Минпросвещения России и Рособрнадзора от 04.04.2023 № 232/551</w:t>
                </w:r>
              </w:p>
            </w:tc>
          </w:tr>
          <w:tr w:rsidR="00750FF9" w:rsidRPr="00750FF9" w14:paraId="7BE4E414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AAAF8B5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ППОИ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C14253A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Пункт первичной обработки информации</w:t>
                </w:r>
              </w:p>
            </w:tc>
          </w:tr>
          <w:tr w:rsidR="00750FF9" w:rsidRPr="00750FF9" w14:paraId="1AB38EAC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70ED472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ППЭ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EF8D296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Пункт проведения экзамена</w:t>
                </w:r>
              </w:p>
            </w:tc>
          </w:tr>
          <w:tr w:rsidR="00750FF9" w:rsidRPr="00750FF9" w14:paraId="7A2340E1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5752F94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lastRenderedPageBreak/>
                  <w:t>Работники ППЭ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BAF2B77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Лица, привлекаемые к организации и проведению экзамена в ППЭ: руководитель организации, в помещениях которой организован ППЭ, осуществляющий организационно-хозяйственную деятельность, или уполномоченное им лицо; руководитель ППЭ; организаторы в аудиториях и вне аудиторий; члены ГЭК; технические специалисты; сотрудники, осуществляющие охрану правопорядка, и (или) сотрудники органов внутренних дел (полиции); медицинские работники; специалисты по проведению инструктажа и обеспечению лабораторных работ; экзаменаторы-собеседники; эксперты, оценивающие выполнение лабораторных работ; ассистенты</w:t>
                </w:r>
              </w:p>
            </w:tc>
          </w:tr>
          <w:tr w:rsidR="00750FF9" w:rsidRPr="00750FF9" w14:paraId="3A406E02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57CF0F9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Рекомендации ПМПК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5355667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Оригинал или надлежащим образом заверенная копия рекомендаций психолого-медико-педагогической комиссии</w:t>
                </w:r>
              </w:p>
            </w:tc>
          </w:tr>
          <w:tr w:rsidR="00750FF9" w:rsidRPr="00750FF9" w14:paraId="1F0BDB8F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4C90C3B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РИС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FE7148A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    </w:r>
              </w:p>
            </w:tc>
          </w:tr>
          <w:tr w:rsidR="00750FF9" w:rsidRPr="00750FF9" w14:paraId="20FEE9A4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4F2C63B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Рособрнадзор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0AB91A4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Федеральная служба по надзору в сфере образования и науки</w:t>
                </w:r>
              </w:p>
            </w:tc>
          </w:tr>
          <w:tr w:rsidR="00750FF9" w:rsidRPr="00750FF9" w14:paraId="2EED63D7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E5600BB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РЦОИ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4670310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 xml:space="preserve">Региональный центр обработки информации </w:t>
                </w:r>
              </w:p>
            </w:tc>
          </w:tr>
          <w:tr w:rsidR="00750FF9" w:rsidRPr="00750FF9" w14:paraId="1EE4F271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41BFFA7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Сопровождающие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12B8DA0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Представители образовательных организаций, сопровождающие участников ГИА до ППЭ</w:t>
                </w:r>
              </w:p>
            </w:tc>
          </w:tr>
          <w:tr w:rsidR="00750FF9" w:rsidRPr="00750FF9" w14:paraId="16D58CA6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0359F2F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Справка, подтверждающая инвалидность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28A884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Оригинал или надлежащим образом заверенная копия справки, подтверждающей факт установления инвалидности, выданная федеральным государственным учреждением медико-социальной экспертизы</w:t>
                </w:r>
              </w:p>
            </w:tc>
          </w:tr>
          <w:tr w:rsidR="00750FF9" w:rsidRPr="00750FF9" w14:paraId="285B45B1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98174BA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Участники ГИА дети-инвалиды и инвалиды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667D4CC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Обучающиеся – дети-инвалиды и инвалиды, экстерны – дети инвалиды и инвалиды, получившие допуск к ГИА в соответствии с требованиями Порядка</w:t>
                </w:r>
              </w:p>
            </w:tc>
          </w:tr>
          <w:tr w:rsidR="00750FF9" w:rsidRPr="00750FF9" w14:paraId="749490FC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08D57E3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Участники ГИА с ОВЗ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9718F55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Обучающиеся с ограниченными возможностями здоровья, экстерны с ограниченными возможностями здоровья, получившие допуск к ГИА в соответствии с требованиями Порядка</w:t>
                </w:r>
              </w:p>
            </w:tc>
          </w:tr>
          <w:tr w:rsidR="00750FF9" w:rsidRPr="00750FF9" w14:paraId="0B40EFBD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28AFCFA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Участники ГИА, участники экзаменов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917A5D0" w14:textId="1D99F621" w:rsidR="00750FF9" w:rsidRPr="00750FF9" w:rsidRDefault="00750FF9" w:rsidP="003D2547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 xml:space="preserve">Участники ГИА в форме </w:t>
                </w:r>
                <w:r w:rsidR="003D2547">
                  <w:rPr>
                    <w:rFonts w:eastAsia="SimSun" w:cs="F"/>
                    <w:kern w:val="3"/>
                  </w:rPr>
                  <w:t>ГВЭ</w:t>
                </w:r>
                <w:r w:rsidRPr="00750FF9">
                  <w:rPr>
                    <w:rFonts w:eastAsia="SimSun" w:cs="F"/>
                    <w:kern w:val="3"/>
                  </w:rPr>
                  <w:t>, получившие допуск к ГИА в соответствии с требованиями Порядка</w:t>
                </w:r>
              </w:p>
            </w:tc>
          </w:tr>
          <w:tr w:rsidR="00750FF9" w:rsidRPr="00750FF9" w14:paraId="52C09E00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539E19A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lastRenderedPageBreak/>
                  <w:t>ФАОП ООО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890B6C6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Федеральная адаптированная образовательная программа основного общего образования для обучающихся с ограниченными возможностями здоровья, утвержденная приказом Министерства просвещения Российской Федерации от 24 ноября 2022 г. № 1025</w:t>
                </w:r>
              </w:p>
            </w:tc>
          </w:tr>
          <w:tr w:rsidR="00750FF9" w:rsidRPr="00750FF9" w14:paraId="2D4D36D6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27A3832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ФИПИ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5CAB9F7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ФГБНУ «Федеральный институт педагогических измерений»</w:t>
                </w:r>
              </w:p>
            </w:tc>
          </w:tr>
          <w:tr w:rsidR="00750FF9" w:rsidRPr="00750FF9" w14:paraId="51CE4A97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63D7E1F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ФИС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01C1E98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    </w:r>
              </w:p>
            </w:tc>
          </w:tr>
          <w:tr w:rsidR="00750FF9" w:rsidRPr="00750FF9" w14:paraId="6AADAA94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210647C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ФЦТ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9EBEB45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ФГБУ «Федеральный центр тестирования»</w:t>
                </w:r>
              </w:p>
            </w:tc>
          </w:tr>
          <w:tr w:rsidR="00750FF9" w:rsidRPr="00750FF9" w14:paraId="049C3D36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375DAFD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Черновики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B5EF2F9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Листы бумаги для черновиков, выданные в ППЭ, со штампом образовательной организации, на базе которой расположен ППЭ</w:t>
                </w:r>
              </w:p>
            </w:tc>
          </w:tr>
          <w:tr w:rsidR="00750FF9" w:rsidRPr="00750FF9" w14:paraId="1EC279B0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8E4F2BE" w14:textId="77777777" w:rsidR="00750FF9" w:rsidRPr="00750FF9" w:rsidRDefault="00750FF9" w:rsidP="00857A01">
                <w:pPr>
                  <w:ind w:firstLine="0"/>
                  <w:jc w:val="left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Штаб ППЭ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24150B9" w14:textId="77777777" w:rsidR="00750FF9" w:rsidRPr="00750FF9" w:rsidRDefault="00750FF9" w:rsidP="00857A01">
                <w:pPr>
                  <w:ind w:firstLine="0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Специально отведенное помещение (аудитория) в ППЭ для руководителя ППЭ</w:t>
                </w:r>
              </w:p>
            </w:tc>
          </w:tr>
          <w:tr w:rsidR="00750FF9" w:rsidRPr="00750FF9" w14:paraId="59255334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5C31C6C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Экстерны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92630A7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Лица, осваивающие образовательные программы основного общего образования в форме семейного образования, либо лица, обучавшиеся по не имеющим государственной аккредитации образовательным программам основного общего образования, получившие допуск к ГИА в соответствии с требованиями Порядка</w:t>
                </w:r>
              </w:p>
            </w:tc>
          </w:tr>
          <w:tr w:rsidR="00750FF9" w:rsidRPr="00750FF9" w14:paraId="24AEA571" w14:textId="77777777" w:rsidTr="005328FC">
            <w:trPr>
              <w:cantSplit/>
            </w:trPr>
            <w:tc>
              <w:tcPr>
                <w:tcW w:w="2430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7F5D83F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ЭМ</w:t>
                </w:r>
              </w:p>
            </w:tc>
            <w:tc>
              <w:tcPr>
                <w:tcW w:w="7451" w:type="dxa"/>
                <w:tc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single" w:sz="6" w:space="0" w:color="000001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D75A101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autoSpaceDN w:val="0"/>
                  <w:spacing w:line="276" w:lineRule="auto"/>
                  <w:ind w:firstLine="0"/>
                  <w:jc w:val="left"/>
                  <w:textAlignment w:val="baseline"/>
                  <w:rPr>
                    <w:rFonts w:eastAsia="SimSun" w:cs="F"/>
                    <w:kern w:val="3"/>
                  </w:rPr>
                </w:pPr>
                <w:r w:rsidRPr="00750FF9">
                  <w:rPr>
                    <w:rFonts w:eastAsia="SimSun" w:cs="F"/>
                    <w:kern w:val="3"/>
                  </w:rPr>
                  <w:t>Экзаменационные материалы</w:t>
                </w:r>
              </w:p>
            </w:tc>
          </w:tr>
        </w:tbl>
        <w:p w14:paraId="5B0DA01D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</w:p>
        <w:p w14:paraId="34C45DFD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spacing w:line="247" w:lineRule="auto"/>
            <w:ind w:firstLine="0"/>
            <w:jc w:val="left"/>
            <w:textAlignment w:val="baseline"/>
            <w:rPr>
              <w:rFonts w:eastAsia="SimSun" w:cs="F"/>
              <w:kern w:val="3"/>
              <w:szCs w:val="32"/>
            </w:rPr>
          </w:pPr>
        </w:p>
        <w:p w14:paraId="6C568A80" w14:textId="77777777" w:rsidR="00750FF9" w:rsidRPr="00750FF9" w:rsidRDefault="00750FF9" w:rsidP="00E546FD">
          <w:pPr>
            <w:keepNext/>
            <w:keepLines/>
            <w:pageBreakBefore/>
            <w:widowControl w:val="0"/>
            <w:numPr>
              <w:ilvl w:val="0"/>
              <w:numId w:val="31"/>
            </w:numPr>
            <w:tabs>
              <w:tab w:val="left" w:pos="0"/>
            </w:tabs>
            <w:suppressAutoHyphens/>
            <w:autoSpaceDN w:val="0"/>
            <w:spacing w:after="160" w:line="247" w:lineRule="auto"/>
            <w:ind w:left="0"/>
            <w:jc w:val="center"/>
            <w:textAlignment w:val="baseline"/>
            <w:outlineLvl w:val="0"/>
            <w:rPr>
              <w:rFonts w:eastAsia="SimSun" w:cs="F"/>
              <w:b/>
              <w:caps/>
              <w:kern w:val="3"/>
              <w:szCs w:val="32"/>
            </w:rPr>
          </w:pPr>
          <w:bookmarkStart w:id="2" w:name="__RefHeading__10823_929713468"/>
          <w:bookmarkStart w:id="3" w:name="_Toc448310432"/>
          <w:bookmarkStart w:id="4" w:name="Bookmark3"/>
          <w:bookmarkStart w:id="5" w:name="_Toc161226439"/>
          <w:bookmarkStart w:id="6" w:name="_Toc161655073"/>
          <w:r w:rsidRPr="00750FF9">
            <w:rPr>
              <w:rFonts w:eastAsia="SimSun" w:cs="F"/>
              <w:b/>
              <w:caps/>
              <w:kern w:val="3"/>
              <w:szCs w:val="32"/>
            </w:rPr>
            <w:t>Требования к ППЭ</w:t>
          </w:r>
          <w:bookmarkEnd w:id="2"/>
          <w:bookmarkEnd w:id="3"/>
          <w:bookmarkEnd w:id="4"/>
          <w:bookmarkEnd w:id="5"/>
          <w:bookmarkEnd w:id="6"/>
        </w:p>
        <w:p w14:paraId="4F0C374D" w14:textId="00A1389A" w:rsidR="00750FF9" w:rsidRPr="007A76AA" w:rsidRDefault="00750FF9" w:rsidP="007A76AA">
          <w:pPr>
            <w:jc w:val="center"/>
            <w:rPr>
              <w:rFonts w:eastAsia="SimSun" w:cs="F"/>
              <w:b/>
              <w:caps/>
              <w:kern w:val="3"/>
            </w:rPr>
          </w:pPr>
          <w:bookmarkStart w:id="7" w:name="__RefHeading__10825_929713468"/>
          <w:bookmarkStart w:id="8" w:name="_Toc448310433"/>
          <w:bookmarkStart w:id="9" w:name="Bookmark4"/>
          <w:bookmarkStart w:id="10" w:name="_Toc161226440"/>
          <w:r w:rsidRPr="007A76AA">
            <w:rPr>
              <w:rFonts w:eastAsia="SimSun" w:cs="F"/>
              <w:b/>
              <w:caps/>
              <w:kern w:val="3"/>
            </w:rPr>
            <w:t>Общая часть</w:t>
          </w:r>
          <w:bookmarkEnd w:id="7"/>
          <w:bookmarkEnd w:id="8"/>
          <w:bookmarkEnd w:id="9"/>
          <w:bookmarkEnd w:id="10"/>
        </w:p>
        <w:p w14:paraId="22B266E8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ГИА проводится в ППЭ, места расположения которых утверждаются КО.</w:t>
          </w:r>
        </w:p>
        <w:p w14:paraId="31229545" w14:textId="4D122D4A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 xml:space="preserve">Распределение между ППЭ участников ГИА, руководителей ППЭ, организаторов, членов ГЭК, технических специалистов, экзаменаторов-собеседников, ассистентов для </w:t>
          </w:r>
          <w:r w:rsidR="00A561A2">
            <w:rPr>
              <w:rFonts w:eastAsia="SimSun" w:cs="F"/>
              <w:kern w:val="3"/>
              <w:szCs w:val="26"/>
            </w:rPr>
            <w:t xml:space="preserve">лиц, указанных в пункте </w:t>
          </w:r>
          <w:r w:rsidR="003F54CE" w:rsidRPr="003F54CE">
            <w:rPr>
              <w:rFonts w:eastAsia="SimSun" w:cs="F"/>
              <w:kern w:val="3"/>
              <w:szCs w:val="26"/>
            </w:rPr>
            <w:t>51</w:t>
          </w:r>
          <w:r w:rsidRPr="00750FF9">
            <w:rPr>
              <w:rFonts w:eastAsia="SimSun" w:cs="F"/>
              <w:kern w:val="3"/>
              <w:szCs w:val="26"/>
            </w:rPr>
            <w:t xml:space="preserve"> Порядка, осуществляется согласно организационно-территориальной схеме проведения ГИА по программам основного общего образования, утверждаемой КО.</w:t>
          </w:r>
        </w:p>
        <w:p w14:paraId="16C53A61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ППЭ – здание (комплекс зданий), которое используется для проведения</w:t>
          </w:r>
          <w:r w:rsidRPr="00750FF9">
            <w:rPr>
              <w:rFonts w:eastAsia="Times New Roman" w:cs="F"/>
              <w:kern w:val="3"/>
              <w:szCs w:val="26"/>
            </w:rPr>
            <w:t xml:space="preserve"> ГИА. </w:t>
          </w:r>
          <w:r w:rsidRPr="00750FF9">
            <w:rPr>
              <w:rFonts w:eastAsia="SimSun" w:cs="F"/>
              <w:kern w:val="3"/>
              <w:szCs w:val="26"/>
            </w:rPr>
            <w:t>Территорией ППЭ является площадь внутри здания (комплекса зданий) либо части здания, отведенная для проведения ГИА.</w:t>
          </w:r>
        </w:p>
        <w:p w14:paraId="275D6B90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Times New Roma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 xml:space="preserve"> </w:t>
          </w:r>
          <w:bookmarkStart w:id="11" w:name="__RefHeading__10827_929713468"/>
          <w:bookmarkStart w:id="12" w:name="_Toc448310434"/>
          <w:bookmarkStart w:id="13" w:name="Bookmark5"/>
          <w:r w:rsidRPr="00750FF9">
            <w:rPr>
              <w:rFonts w:eastAsia="Times New Roman" w:cs="F"/>
              <w:kern w:val="3"/>
              <w:szCs w:val="26"/>
            </w:rPr>
            <w:t>В здании (комплексе зданий), где расположен ППЭ, до входа в ППЭ выделяются:</w:t>
          </w:r>
        </w:p>
        <w:p w14:paraId="45F4425D" w14:textId="75B41E20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Times New Roman" w:cs="F"/>
              <w:kern w:val="3"/>
              <w:szCs w:val="26"/>
            </w:rPr>
          </w:pPr>
          <w:r w:rsidRPr="00750FF9">
            <w:rPr>
              <w:rFonts w:eastAsia="Times New Roman" w:cs="F"/>
              <w:kern w:val="3"/>
              <w:szCs w:val="26"/>
            </w:rPr>
            <w:t>1) места для хранения личных вещей участников ГИА, организаторов, медицинских работников, экзаменаторов-собеседников, ассистентов, аккредитованных представителей средств массовой информации;</w:t>
          </w:r>
        </w:p>
        <w:p w14:paraId="46A2B576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Times New Roman" w:cs="F"/>
              <w:kern w:val="3"/>
              <w:szCs w:val="26"/>
            </w:rPr>
          </w:pPr>
          <w:r w:rsidRPr="00750FF9">
            <w:rPr>
              <w:rFonts w:eastAsia="Times New Roman" w:cs="F"/>
              <w:kern w:val="3"/>
              <w:szCs w:val="26"/>
            </w:rPr>
            <w:t>2) помещения для представителей образовательных организаций, сопровождающих участников ГИА (далее - сопровождающие).</w:t>
          </w:r>
        </w:p>
        <w:p w14:paraId="6B185B3D" w14:textId="77777777" w:rsidR="00750FF9" w:rsidRPr="00750FF9" w:rsidRDefault="00750FF9" w:rsidP="00750FF9">
          <w:pPr>
            <w:widowControl w:val="0"/>
            <w:suppressAutoHyphens/>
            <w:autoSpaceDN w:val="0"/>
            <w:spacing w:line="247" w:lineRule="auto"/>
            <w:ind w:firstLine="0"/>
            <w:jc w:val="left"/>
            <w:textAlignment w:val="baseline"/>
            <w:rPr>
              <w:rFonts w:eastAsia="SimSun" w:cs="Calibri"/>
              <w:kern w:val="3"/>
              <w:sz w:val="22"/>
              <w:lang w:eastAsia="en-US"/>
            </w:rPr>
          </w:pPr>
        </w:p>
        <w:p w14:paraId="2071182A" w14:textId="44050E0A" w:rsidR="00750FF9" w:rsidRPr="007A76AA" w:rsidRDefault="00750FF9" w:rsidP="007A76AA">
          <w:pPr>
            <w:jc w:val="center"/>
            <w:rPr>
              <w:rFonts w:eastAsia="SimSun" w:cs="F"/>
              <w:b/>
              <w:kern w:val="3"/>
            </w:rPr>
          </w:pPr>
          <w:bookmarkStart w:id="14" w:name="_Toc161226441"/>
          <w:bookmarkEnd w:id="11"/>
          <w:bookmarkEnd w:id="12"/>
          <w:bookmarkEnd w:id="13"/>
          <w:r w:rsidRPr="007A76AA">
            <w:rPr>
              <w:rFonts w:eastAsia="SimSun" w:cs="F"/>
              <w:b/>
              <w:kern w:val="3"/>
            </w:rPr>
            <w:t>ОБЩИЕ ТРЕБОВАНИЯ К ППЭ</w:t>
          </w:r>
          <w:bookmarkEnd w:id="14"/>
        </w:p>
        <w:p w14:paraId="2DB8D767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Количество, общая площадь и состояние помещений, предоставляемых для проведения ГИА (далее - аудитории), обеспечивают проведение экзаменов в условиях, соответствующих требованиям санитарно-эпидемиологических правил и нормативов.</w:t>
          </w:r>
        </w:p>
        <w:p w14:paraId="272C6396" w14:textId="5A263178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 xml:space="preserve">Количество ППЭ определяется исходя из общей численности участников </w:t>
          </w:r>
          <w:r>
            <w:rPr>
              <w:rFonts w:eastAsia="SimSun" w:cs="F"/>
              <w:kern w:val="3"/>
              <w:szCs w:val="26"/>
            </w:rPr>
            <w:t>ГИА</w:t>
          </w:r>
          <w:r w:rsidRPr="00750FF9">
            <w:rPr>
              <w:rFonts w:eastAsia="SimSun" w:cs="F"/>
              <w:kern w:val="3"/>
              <w:szCs w:val="26"/>
            </w:rPr>
            <w:t>, территориальной доступности и вместимости аудиторного фонда.</w:t>
          </w:r>
        </w:p>
        <w:p w14:paraId="6CF52ACF" w14:textId="1F355B71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Times New Roman" w:cs="Times New Roman"/>
              <w:bCs/>
              <w:color w:val="000000"/>
              <w:kern w:val="3"/>
              <w:szCs w:val="24"/>
            </w:rPr>
            <w:t xml:space="preserve">В аудиториях ППЭ для каждого участника ГИА организуется отдельное рабочее место. Наполняемость аудиторий </w:t>
          </w:r>
          <w:r w:rsidR="003F54CE">
            <w:rPr>
              <w:rFonts w:eastAsia="Times New Roman" w:cs="Times New Roman"/>
              <w:bCs/>
              <w:color w:val="000000"/>
              <w:kern w:val="3"/>
              <w:szCs w:val="24"/>
              <w:lang w:val="en-US"/>
            </w:rPr>
            <w:t xml:space="preserve"> - </w:t>
          </w:r>
          <w:r w:rsidRPr="00750FF9">
            <w:rPr>
              <w:rFonts w:eastAsia="Times New Roman" w:cs="Times New Roman"/>
              <w:bCs/>
              <w:color w:val="000000"/>
              <w:kern w:val="3"/>
              <w:szCs w:val="24"/>
            </w:rPr>
            <w:t>до 25 участников.</w:t>
          </w:r>
        </w:p>
        <w:p w14:paraId="52F7B083" w14:textId="55DD698E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bCs/>
              <w:color w:val="000000"/>
              <w:kern w:val="3"/>
              <w:szCs w:val="26"/>
            </w:rPr>
            <w:t xml:space="preserve">Аудитории, выделяемые для проведения экзаменов, по информатике, а также в случаях, установленных Порядком, </w:t>
          </w:r>
          <w:r>
            <w:rPr>
              <w:rFonts w:eastAsia="SimSun" w:cs="F"/>
              <w:bCs/>
              <w:color w:val="000000"/>
              <w:kern w:val="3"/>
              <w:szCs w:val="26"/>
            </w:rPr>
            <w:t>оснащаются</w:t>
          </w:r>
          <w:r w:rsidRPr="00750FF9">
            <w:rPr>
              <w:rFonts w:eastAsia="SimSun" w:cs="F"/>
              <w:bCs/>
              <w:color w:val="000000"/>
              <w:kern w:val="3"/>
              <w:szCs w:val="26"/>
            </w:rPr>
            <w:t xml:space="preserve"> компьютерной техникой.</w:t>
          </w:r>
        </w:p>
        <w:p w14:paraId="033B6DD5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По решению КО, ППЭ оборудуются:</w:t>
          </w:r>
        </w:p>
        <w:p w14:paraId="19F1287F" w14:textId="77777777" w:rsidR="00750FF9" w:rsidRPr="00750FF9" w:rsidRDefault="00750FF9" w:rsidP="00750FF9">
          <w:pPr>
            <w:tabs>
              <w:tab w:val="left" w:pos="0"/>
              <w:tab w:val="left" w:pos="1134"/>
            </w:tabs>
            <w:suppressAutoHyphens/>
            <w:autoSpaceDN w:val="0"/>
            <w:textAlignment w:val="baseline"/>
            <w:rPr>
              <w:rFonts w:eastAsia="Times New Roman" w:cs="F"/>
              <w:kern w:val="3"/>
              <w:szCs w:val="26"/>
            </w:rPr>
          </w:pPr>
          <w:r w:rsidRPr="00750FF9">
            <w:rPr>
              <w:rFonts w:eastAsia="Times New Roman" w:cs="F"/>
              <w:kern w:val="3"/>
              <w:szCs w:val="26"/>
            </w:rPr>
            <w:t>стационарными и (или) переносными металлоискателями;</w:t>
          </w:r>
        </w:p>
        <w:p w14:paraId="53AB58BE" w14:textId="77777777" w:rsidR="00750FF9" w:rsidRPr="00750FF9" w:rsidRDefault="00750FF9" w:rsidP="00750FF9">
          <w:pPr>
            <w:tabs>
              <w:tab w:val="left" w:pos="0"/>
              <w:tab w:val="left" w:pos="1134"/>
            </w:tabs>
            <w:suppressAutoHyphens/>
            <w:autoSpaceDN w:val="0"/>
            <w:textAlignment w:val="baseline"/>
            <w:rPr>
              <w:rFonts w:eastAsia="Times New Roman" w:cs="F"/>
              <w:kern w:val="3"/>
              <w:szCs w:val="26"/>
            </w:rPr>
          </w:pPr>
          <w:r w:rsidRPr="00750FF9">
            <w:rPr>
              <w:rFonts w:eastAsia="Times New Roman" w:cs="F"/>
              <w:kern w:val="3"/>
              <w:szCs w:val="26"/>
            </w:rPr>
            <w:t>средствами видеонаблюдения;</w:t>
          </w:r>
        </w:p>
        <w:p w14:paraId="6F78623D" w14:textId="77777777" w:rsidR="00750FF9" w:rsidRPr="00750FF9" w:rsidRDefault="00750FF9" w:rsidP="00750FF9">
          <w:pPr>
            <w:tabs>
              <w:tab w:val="left" w:pos="0"/>
              <w:tab w:val="left" w:pos="1134"/>
            </w:tabs>
            <w:suppressAutoHyphens/>
            <w:autoSpaceDN w:val="0"/>
            <w:textAlignment w:val="baseline"/>
            <w:rPr>
              <w:rFonts w:eastAsia="Times New Roman" w:cs="F"/>
              <w:kern w:val="3"/>
              <w:szCs w:val="26"/>
            </w:rPr>
          </w:pPr>
          <w:r w:rsidRPr="00750FF9">
            <w:rPr>
              <w:rFonts w:eastAsia="Times New Roman" w:cs="F"/>
              <w:kern w:val="3"/>
              <w:szCs w:val="26"/>
            </w:rPr>
            <w:t>средствами подавления сигналов подвижной связи.</w:t>
          </w:r>
        </w:p>
        <w:p w14:paraId="785DA99B" w14:textId="427A561A" w:rsidR="00750FF9" w:rsidRPr="00750FF9" w:rsidRDefault="00750FF9" w:rsidP="00750FF9">
          <w:pPr>
            <w:widowControl w:val="0"/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 xml:space="preserve">В случае угрозы возникновения чрезвычайной ситуации КО по согласованию с ГЭК принимают решение о переносе сдачи экзамена в другой ППЭ или на другой день, предусмотренный расписаниями проведения </w:t>
          </w:r>
          <w:r>
            <w:rPr>
              <w:rFonts w:eastAsia="SimSun" w:cs="F"/>
              <w:kern w:val="3"/>
              <w:szCs w:val="26"/>
            </w:rPr>
            <w:t>ГИА</w:t>
          </w:r>
          <w:r w:rsidRPr="00750FF9">
            <w:rPr>
              <w:rFonts w:eastAsia="SimSun" w:cs="F"/>
              <w:kern w:val="3"/>
              <w:szCs w:val="26"/>
            </w:rPr>
            <w:t>.</w:t>
          </w:r>
          <w:bookmarkStart w:id="15" w:name="Bookmark6"/>
        </w:p>
        <w:p w14:paraId="3C408B6E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b/>
              <w:kern w:val="3"/>
              <w:szCs w:val="26"/>
            </w:rPr>
          </w:pPr>
        </w:p>
        <w:p w14:paraId="1331D900" w14:textId="03A50577" w:rsidR="00750FF9" w:rsidRPr="007A76AA" w:rsidRDefault="00750FF9" w:rsidP="007A76AA">
          <w:pPr>
            <w:jc w:val="center"/>
            <w:rPr>
              <w:rFonts w:eastAsia="SimSun" w:cs="F"/>
              <w:b/>
              <w:caps/>
              <w:kern w:val="3"/>
            </w:rPr>
          </w:pPr>
          <w:bookmarkStart w:id="16" w:name="__RefHeading__10829_929713468"/>
          <w:bookmarkStart w:id="17" w:name="_Toc448310435"/>
          <w:bookmarkStart w:id="18" w:name="_Toc161226442"/>
          <w:r w:rsidRPr="007A76AA">
            <w:rPr>
              <w:rFonts w:eastAsia="SimSun" w:cs="F"/>
              <w:b/>
              <w:caps/>
              <w:kern w:val="3"/>
            </w:rPr>
            <w:t xml:space="preserve"> Лица, привлекаемые к проведению </w:t>
          </w:r>
          <w:r w:rsidR="003D2547">
            <w:rPr>
              <w:rFonts w:eastAsia="SimSun" w:cs="F"/>
              <w:b/>
              <w:caps/>
              <w:kern w:val="3"/>
            </w:rPr>
            <w:t>ГВЭ</w:t>
          </w:r>
          <w:r w:rsidRPr="007A76AA">
            <w:rPr>
              <w:rFonts w:eastAsia="SimSun" w:cs="F"/>
              <w:b/>
              <w:caps/>
              <w:kern w:val="3"/>
            </w:rPr>
            <w:t xml:space="preserve"> в ППЭ</w:t>
          </w:r>
          <w:bookmarkEnd w:id="15"/>
          <w:bookmarkEnd w:id="16"/>
          <w:bookmarkEnd w:id="17"/>
          <w:bookmarkEnd w:id="18"/>
        </w:p>
        <w:p w14:paraId="7A5E86E6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В день проведения экзамена в ППЭ присутствуют:</w:t>
          </w:r>
        </w:p>
        <w:p w14:paraId="176A24B6" w14:textId="77777777" w:rsidR="00750FF9" w:rsidRPr="00750FF9" w:rsidRDefault="00750FF9" w:rsidP="00E546FD">
          <w:pPr>
            <w:widowControl w:val="0"/>
            <w:numPr>
              <w:ilvl w:val="0"/>
              <w:numId w:val="28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567" w:hanging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руководитель ППЭ и организаторы ППЭ;</w:t>
          </w:r>
        </w:p>
        <w:p w14:paraId="5E0F1708" w14:textId="77777777" w:rsidR="00750FF9" w:rsidRPr="00750FF9" w:rsidRDefault="00750FF9" w:rsidP="00E546FD">
          <w:pPr>
            <w:widowControl w:val="0"/>
            <w:numPr>
              <w:ilvl w:val="0"/>
              <w:numId w:val="28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567" w:hanging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член ГЭК (члены ГЭК);</w:t>
          </w:r>
        </w:p>
        <w:p w14:paraId="03F38199" w14:textId="77777777" w:rsidR="00750FF9" w:rsidRPr="00750FF9" w:rsidRDefault="00750FF9" w:rsidP="00E546FD">
          <w:pPr>
            <w:widowControl w:val="0"/>
            <w:numPr>
              <w:ilvl w:val="0"/>
              <w:numId w:val="28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567" w:hanging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технический специалист по работе с ПО, оказывающий информационно-техническую помощь руководителю и организаторам ППЭ;</w:t>
          </w:r>
        </w:p>
        <w:p w14:paraId="2FBF8F71" w14:textId="77777777" w:rsidR="00750FF9" w:rsidRPr="00750FF9" w:rsidRDefault="00750FF9" w:rsidP="00E546FD">
          <w:pPr>
            <w:widowControl w:val="0"/>
            <w:numPr>
              <w:ilvl w:val="0"/>
              <w:numId w:val="28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567" w:hanging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руководитель образовательной организации, в помещениях которой организован ППЭ, или уполномоченное им лицо (находится в штабе ППЭ);</w:t>
          </w:r>
        </w:p>
        <w:p w14:paraId="62EEB91E" w14:textId="77777777" w:rsidR="00750FF9" w:rsidRPr="00750FF9" w:rsidRDefault="00750FF9" w:rsidP="00E546FD">
          <w:pPr>
            <w:widowControl w:val="0"/>
            <w:numPr>
              <w:ilvl w:val="0"/>
              <w:numId w:val="28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567" w:hanging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сотрудники, осуществляющие охрану правопорядка, и (или) сотрудники органов внутренних дел (полиции);</w:t>
          </w:r>
        </w:p>
        <w:p w14:paraId="7B409048" w14:textId="77777777" w:rsidR="00750FF9" w:rsidRPr="00750FF9" w:rsidRDefault="00750FF9" w:rsidP="00E546FD">
          <w:pPr>
            <w:widowControl w:val="0"/>
            <w:numPr>
              <w:ilvl w:val="0"/>
              <w:numId w:val="28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567" w:hanging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медицинские работники;</w:t>
          </w:r>
        </w:p>
        <w:p w14:paraId="5A856F8D" w14:textId="5145689D" w:rsidR="00750FF9" w:rsidRPr="00750FF9" w:rsidRDefault="00750FF9" w:rsidP="00E546FD">
          <w:pPr>
            <w:widowControl w:val="0"/>
            <w:numPr>
              <w:ilvl w:val="0"/>
              <w:numId w:val="28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567" w:hanging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экзаменаторы</w:t>
          </w:r>
          <w:r>
            <w:rPr>
              <w:rFonts w:eastAsia="SimSun" w:cs="F"/>
              <w:kern w:val="3"/>
              <w:szCs w:val="26"/>
            </w:rPr>
            <w:t>-собеседники</w:t>
          </w:r>
          <w:r w:rsidRPr="00750FF9">
            <w:rPr>
              <w:rFonts w:eastAsia="SimSun" w:cs="F"/>
              <w:kern w:val="3"/>
              <w:szCs w:val="26"/>
            </w:rPr>
            <w:t>;</w:t>
          </w:r>
        </w:p>
        <w:p w14:paraId="4C154F43" w14:textId="77777777" w:rsidR="00750FF9" w:rsidRPr="00750FF9" w:rsidRDefault="00750FF9" w:rsidP="00E546FD">
          <w:pPr>
            <w:widowControl w:val="0"/>
            <w:numPr>
              <w:ilvl w:val="0"/>
              <w:numId w:val="28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567" w:hanging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библиотекарь;</w:t>
          </w:r>
        </w:p>
        <w:p w14:paraId="688E8B6A" w14:textId="77777777" w:rsidR="00750FF9" w:rsidRPr="00750FF9" w:rsidRDefault="00750FF9" w:rsidP="00E546FD">
          <w:pPr>
            <w:widowControl w:val="0"/>
            <w:numPr>
              <w:ilvl w:val="0"/>
              <w:numId w:val="28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567" w:hanging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ассистенты, оказывающие необходимую техническую помощь лицам, указанным в пункте 51 Порядка, с учетом состояния их здоровья, особенностей психофизического развития, в том числе непосредственно при проведении экзамена (при необходимости).</w:t>
          </w:r>
        </w:p>
        <w:p w14:paraId="3F8745B0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 xml:space="preserve">Вышеперечисленные лица не имеют право покидать ППЭ во время проведения ГИА. Порядком не предусмотрена процедура повторного допуска лиц, привлекаемых к проведению ГИА, в случае их выхода из ППЭ в день проведения экзамена. </w:t>
          </w:r>
        </w:p>
        <w:p w14:paraId="43894528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jc w:val="center"/>
            <w:textAlignment w:val="baseline"/>
            <w:rPr>
              <w:rFonts w:eastAsia="SimSun" w:cs="F"/>
              <w:b/>
              <w:kern w:val="3"/>
              <w:szCs w:val="26"/>
            </w:rPr>
          </w:pPr>
          <w:r w:rsidRPr="00750FF9">
            <w:rPr>
              <w:rFonts w:eastAsia="SimSun" w:cs="F"/>
              <w:b/>
              <w:kern w:val="3"/>
              <w:szCs w:val="26"/>
            </w:rPr>
            <w:t>В день проведения экзамена в ППЭ могут присутствовать также:</w:t>
          </w:r>
        </w:p>
        <w:p w14:paraId="042EEFAB" w14:textId="77777777" w:rsidR="00750FF9" w:rsidRPr="00750FF9" w:rsidRDefault="00750FF9" w:rsidP="00E546FD">
          <w:pPr>
            <w:widowControl w:val="0"/>
            <w:numPr>
              <w:ilvl w:val="0"/>
              <w:numId w:val="29"/>
            </w:numPr>
            <w:tabs>
              <w:tab w:val="left" w:pos="-6011"/>
              <w:tab w:val="left" w:pos="-5302"/>
              <w:tab w:val="left" w:pos="0"/>
            </w:tabs>
            <w:suppressAutoHyphens/>
            <w:autoSpaceDN w:val="0"/>
            <w:spacing w:after="160" w:line="247" w:lineRule="auto"/>
            <w:ind w:left="0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должностные лица Рособрнадзора, а также иные лица, определенные Рособрнадзором, при предъявлении соответствующих документов, подтверждающих их полномочия (присутствуют по решению Рособрнадзора);</w:t>
          </w:r>
        </w:p>
        <w:p w14:paraId="17AD2853" w14:textId="77777777" w:rsidR="00750FF9" w:rsidRPr="00750FF9" w:rsidRDefault="00750FF9" w:rsidP="00E546FD">
          <w:pPr>
            <w:widowControl w:val="0"/>
            <w:numPr>
              <w:ilvl w:val="0"/>
              <w:numId w:val="29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0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должностные лица Комитета по образованию, при предъявлении соответствующих документов, подтверждающих их полномочия (присутствуют по решению КО);</w:t>
          </w:r>
        </w:p>
        <w:p w14:paraId="68F0AA47" w14:textId="77777777" w:rsidR="00750FF9" w:rsidRPr="00750FF9" w:rsidRDefault="00750FF9" w:rsidP="00E546FD">
          <w:pPr>
            <w:widowControl w:val="0"/>
            <w:numPr>
              <w:ilvl w:val="0"/>
              <w:numId w:val="29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0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аккредитованные представители средств массовой информации (присутствуют до выдачи бланков участникам);</w:t>
          </w:r>
        </w:p>
        <w:p w14:paraId="73C1537C" w14:textId="77777777" w:rsidR="00750FF9" w:rsidRPr="00750FF9" w:rsidRDefault="00750FF9" w:rsidP="00E546FD">
          <w:pPr>
            <w:widowControl w:val="0"/>
            <w:numPr>
              <w:ilvl w:val="0"/>
              <w:numId w:val="29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0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общественные наблюдатели, аккредитованные в установленном порядке (могут свободно перемещаются по ППЭ, при этом в одной аудитории находится только один общественный наблюдатель).</w:t>
          </w:r>
        </w:p>
        <w:p w14:paraId="5AACB940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Организатор совместно с сотрудниками, осуществляющими охрану правопорядка, должен проверить наличие документов на входе в ППЭ у лиц, имеющих право присутствовать в ППЭ:</w:t>
          </w:r>
        </w:p>
        <w:tbl>
          <w:tblPr>
            <w:tblStyle w:val="TableNormal"/>
            <w:tblW w:w="9776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5382"/>
            <w:gridCol w:w="4394"/>
          </w:tblGrid>
          <w:tr w:rsidR="00750FF9" w:rsidRPr="00750FF9" w14:paraId="21B8CAA2" w14:textId="77777777" w:rsidTr="00750FF9">
            <w:trPr>
              <w:trHeight w:val="505"/>
              <w:jc w:val="center"/>
            </w:trPr>
            <w:tc>
              <w:tcPr>
                <w:tcW w:w="5382" w:type="dxa"/>
              </w:tcPr>
              <w:p w14:paraId="2F4BBA2C" w14:textId="77777777" w:rsidR="00750FF9" w:rsidRPr="00750FF9" w:rsidRDefault="00750FF9" w:rsidP="00750FF9">
                <w:pPr>
                  <w:tabs>
                    <w:tab w:val="left" w:pos="0"/>
                  </w:tabs>
                  <w:spacing w:line="254" w:lineRule="exact"/>
                  <w:ind w:firstLine="0"/>
                  <w:jc w:val="center"/>
                  <w:rPr>
                    <w:rFonts w:eastAsia="Times New Roman" w:cs="Times New Roman"/>
                    <w:b/>
                    <w:sz w:val="24"/>
                    <w:szCs w:val="24"/>
                    <w:lang w:val="ru-RU" w:eastAsia="en-US"/>
                  </w:rPr>
                </w:pPr>
                <w:r w:rsidRPr="00750FF9">
                  <w:rPr>
                    <w:rFonts w:eastAsia="Times New Roman" w:cs="Times New Roman"/>
                    <w:b/>
                    <w:spacing w:val="-6"/>
                    <w:sz w:val="24"/>
                    <w:szCs w:val="24"/>
                    <w:lang w:val="ru-RU" w:eastAsia="en-US"/>
                  </w:rPr>
                  <w:t xml:space="preserve">Лица, имеющие </w:t>
                </w:r>
                <w:r w:rsidRPr="00750FF9">
                  <w:rPr>
                    <w:rFonts w:eastAsia="Times New Roman" w:cs="Times New Roman"/>
                    <w:b/>
                    <w:sz w:val="24"/>
                    <w:szCs w:val="24"/>
                    <w:lang w:val="ru-RU" w:eastAsia="en-US"/>
                  </w:rPr>
                  <w:t>право</w:t>
                </w:r>
                <w:r w:rsidRPr="00750FF9">
                  <w:rPr>
                    <w:rFonts w:eastAsia="Times New Roman" w:cs="Times New Roman"/>
                    <w:b/>
                    <w:spacing w:val="-5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b/>
                    <w:sz w:val="24"/>
                    <w:szCs w:val="24"/>
                    <w:lang w:val="ru-RU" w:eastAsia="en-US"/>
                  </w:rPr>
                  <w:t>присутствовать</w:t>
                </w:r>
                <w:r w:rsidRPr="00750FF9">
                  <w:rPr>
                    <w:rFonts w:eastAsia="Times New Roman" w:cs="Times New Roman"/>
                    <w:b/>
                    <w:spacing w:val="-5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b/>
                    <w:sz w:val="24"/>
                    <w:szCs w:val="24"/>
                    <w:lang w:val="ru-RU" w:eastAsia="en-US"/>
                  </w:rPr>
                  <w:t>в ППЭ</w:t>
                </w:r>
              </w:p>
            </w:tc>
            <w:tc>
              <w:tcPr>
                <w:tcW w:w="4394" w:type="dxa"/>
              </w:tcPr>
              <w:p w14:paraId="0731EF5F" w14:textId="77777777" w:rsidR="00750FF9" w:rsidRPr="00750FF9" w:rsidRDefault="00750FF9" w:rsidP="00750FF9">
                <w:pPr>
                  <w:tabs>
                    <w:tab w:val="left" w:pos="0"/>
                  </w:tabs>
                  <w:spacing w:line="254" w:lineRule="exact"/>
                  <w:ind w:firstLine="0"/>
                  <w:jc w:val="left"/>
                  <w:rPr>
                    <w:rFonts w:eastAsia="Times New Roman" w:cs="Times New Roman"/>
                    <w:b/>
                    <w:sz w:val="24"/>
                    <w:szCs w:val="24"/>
                    <w:lang w:val="ru-RU" w:eastAsia="en-US"/>
                  </w:rPr>
                </w:pPr>
                <w:r w:rsidRPr="00750FF9">
                  <w:rPr>
                    <w:rFonts w:eastAsia="Times New Roman" w:cs="Times New Roman"/>
                    <w:b/>
                    <w:sz w:val="24"/>
                    <w:szCs w:val="24"/>
                    <w:lang w:val="ru-RU" w:eastAsia="en-US"/>
                  </w:rPr>
                  <w:t xml:space="preserve">  Документы, на основании которых лица имеют</w:t>
                </w:r>
                <w:r w:rsidRPr="00750FF9">
                  <w:rPr>
                    <w:rFonts w:eastAsia="Times New Roman" w:cs="Times New Roman"/>
                    <w:b/>
                    <w:spacing w:val="-5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b/>
                    <w:sz w:val="24"/>
                    <w:szCs w:val="24"/>
                    <w:lang w:val="ru-RU" w:eastAsia="en-US"/>
                  </w:rPr>
                  <w:t>право</w:t>
                </w:r>
                <w:r w:rsidRPr="00750FF9">
                  <w:rPr>
                    <w:rFonts w:eastAsia="Times New Roman" w:cs="Times New Roman"/>
                    <w:b/>
                    <w:spacing w:val="-1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b/>
                    <w:sz w:val="24"/>
                    <w:szCs w:val="24"/>
                    <w:lang w:val="ru-RU" w:eastAsia="en-US"/>
                  </w:rPr>
                  <w:t>присутствовать</w:t>
                </w:r>
                <w:r w:rsidRPr="00750FF9">
                  <w:rPr>
                    <w:rFonts w:eastAsia="Times New Roman" w:cs="Times New Roman"/>
                    <w:b/>
                    <w:spacing w:val="-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b/>
                    <w:sz w:val="24"/>
                    <w:szCs w:val="24"/>
                    <w:lang w:val="ru-RU" w:eastAsia="en-US"/>
                  </w:rPr>
                  <w:t>в</w:t>
                </w:r>
                <w:r w:rsidRPr="00750FF9">
                  <w:rPr>
                    <w:rFonts w:eastAsia="Times New Roman" w:cs="Times New Roman"/>
                    <w:b/>
                    <w:spacing w:val="-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b/>
                    <w:sz w:val="24"/>
                    <w:szCs w:val="24"/>
                    <w:lang w:val="ru-RU" w:eastAsia="en-US"/>
                  </w:rPr>
                  <w:t>ППЭ</w:t>
                </w:r>
              </w:p>
            </w:tc>
          </w:tr>
          <w:tr w:rsidR="00750FF9" w:rsidRPr="00750FF9" w14:paraId="6BA9DF47" w14:textId="77777777" w:rsidTr="00750FF9">
            <w:trPr>
              <w:trHeight w:val="504"/>
              <w:jc w:val="center"/>
            </w:trPr>
            <w:tc>
              <w:tcPr>
                <w:tcW w:w="5382" w:type="dxa"/>
              </w:tcPr>
              <w:p w14:paraId="49426864" w14:textId="77777777" w:rsidR="00750FF9" w:rsidRPr="00750FF9" w:rsidRDefault="00750FF9" w:rsidP="00750FF9">
                <w:pPr>
                  <w:tabs>
                    <w:tab w:val="left" w:pos="0"/>
                  </w:tabs>
                  <w:spacing w:line="245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Должностные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лица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Рособрнадзора,</w:t>
                </w:r>
              </w:p>
              <w:p w14:paraId="13AB9F5E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8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а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также</w:t>
                </w:r>
                <w:r w:rsidRPr="00750FF9">
                  <w:rPr>
                    <w:rFonts w:eastAsia="Times New Roman" w:cs="Times New Roman"/>
                    <w:spacing w:val="-1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иные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лица,</w:t>
                </w:r>
                <w:r w:rsidRPr="00750FF9">
                  <w:rPr>
                    <w:rFonts w:eastAsia="Times New Roman" w:cs="Times New Roman"/>
                    <w:spacing w:val="-4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определенные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Рособрнадзором</w:t>
                </w:r>
              </w:p>
            </w:tc>
            <w:tc>
              <w:tcPr>
                <w:tcW w:w="4394" w:type="dxa"/>
                <w:vMerge w:val="restart"/>
              </w:tcPr>
              <w:p w14:paraId="29BB6CEB" w14:textId="77777777" w:rsidR="00750FF9" w:rsidRPr="00750FF9" w:rsidRDefault="00750FF9" w:rsidP="00E546FD">
                <w:pPr>
                  <w:numPr>
                    <w:ilvl w:val="0"/>
                    <w:numId w:val="34"/>
                  </w:numPr>
                  <w:tabs>
                    <w:tab w:val="left" w:pos="0"/>
                    <w:tab w:val="left" w:pos="917"/>
                  </w:tabs>
                  <w:suppressAutoHyphens/>
                  <w:spacing w:line="240" w:lineRule="auto"/>
                  <w:ind w:right="425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Документ,</w:t>
                </w:r>
                <w:r w:rsidRPr="00750FF9">
                  <w:rPr>
                    <w:rFonts w:eastAsia="Times New Roman" w:cs="Times New Roman"/>
                    <w:spacing w:val="-4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удостоверяющий</w:t>
                </w:r>
                <w:r w:rsidRPr="00750FF9">
                  <w:rPr>
                    <w:rFonts w:eastAsia="Times New Roman" w:cs="Times New Roman"/>
                    <w:spacing w:val="-4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личность.</w:t>
                </w:r>
              </w:p>
              <w:p w14:paraId="164E3AB5" w14:textId="77777777" w:rsidR="00750FF9" w:rsidRPr="00750FF9" w:rsidRDefault="00750FF9" w:rsidP="00E546FD">
                <w:pPr>
                  <w:numPr>
                    <w:ilvl w:val="0"/>
                    <w:numId w:val="34"/>
                  </w:numPr>
                  <w:tabs>
                    <w:tab w:val="left" w:pos="0"/>
                    <w:tab w:val="left" w:pos="745"/>
                  </w:tabs>
                  <w:suppressAutoHyphens/>
                  <w:spacing w:line="240" w:lineRule="auto"/>
                  <w:ind w:right="425" w:hanging="246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Документ,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подтверждающий</w:t>
                </w:r>
                <w:r w:rsidRPr="00750FF9">
                  <w:rPr>
                    <w:rFonts w:eastAsia="Times New Roman" w:cs="Times New Roman"/>
                    <w:spacing w:val="-4"/>
                    <w:sz w:val="24"/>
                    <w:szCs w:val="24"/>
                    <w:lang w:eastAsia="en-US"/>
                  </w:rPr>
                  <w:t xml:space="preserve"> </w:t>
                </w:r>
              </w:p>
              <w:p w14:paraId="522EE23B" w14:textId="77777777" w:rsidR="00750FF9" w:rsidRPr="00750FF9" w:rsidRDefault="00750FF9" w:rsidP="00750FF9">
                <w:pPr>
                  <w:tabs>
                    <w:tab w:val="left" w:pos="0"/>
                    <w:tab w:val="left" w:pos="745"/>
                  </w:tabs>
                  <w:spacing w:line="240" w:lineRule="auto"/>
                  <w:ind w:right="425"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полномочия.</w:t>
                </w:r>
              </w:p>
            </w:tc>
          </w:tr>
          <w:tr w:rsidR="00750FF9" w:rsidRPr="00750FF9" w14:paraId="1EA30EED" w14:textId="77777777" w:rsidTr="00750FF9">
            <w:trPr>
              <w:trHeight w:val="1265"/>
              <w:jc w:val="center"/>
            </w:trPr>
            <w:tc>
              <w:tcPr>
                <w:tcW w:w="5382" w:type="dxa"/>
              </w:tcPr>
              <w:p w14:paraId="6EE78B92" w14:textId="77777777" w:rsidR="00750FF9" w:rsidRPr="00750FF9" w:rsidRDefault="00750FF9" w:rsidP="00750FF9">
                <w:pPr>
                  <w:tabs>
                    <w:tab w:val="left" w:pos="0"/>
                  </w:tabs>
                  <w:spacing w:line="247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Должностные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лица</w:t>
                </w:r>
              </w:p>
              <w:p w14:paraId="43E245B8" w14:textId="77777777" w:rsidR="00750FF9" w:rsidRPr="00750FF9" w:rsidRDefault="00750FF9" w:rsidP="00750FF9">
                <w:pPr>
                  <w:tabs>
                    <w:tab w:val="left" w:pos="0"/>
                  </w:tabs>
                  <w:spacing w:line="240" w:lineRule="auto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органа исполнительной власти субъекта Российской</w:t>
                </w:r>
                <w:r w:rsidRPr="00750FF9">
                  <w:rPr>
                    <w:rFonts w:eastAsia="Times New Roman" w:cs="Times New Roman"/>
                    <w:spacing w:val="-5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Федерации, осуществляющего переданные</w:t>
                </w:r>
                <w:r w:rsidRPr="00750FF9">
                  <w:rPr>
                    <w:rFonts w:eastAsia="Times New Roman" w:cs="Times New Roman"/>
                    <w:spacing w:val="1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полномочия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Российской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Федерации</w:t>
                </w:r>
                <w:r w:rsidRPr="00750FF9">
                  <w:rPr>
                    <w:rFonts w:eastAsia="Times New Roman" w:cs="Times New Roman"/>
                    <w:spacing w:val="-1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в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сфере</w:t>
                </w:r>
              </w:p>
              <w:p w14:paraId="5A996A0D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7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образования</w:t>
                </w:r>
              </w:p>
            </w:tc>
            <w:tc>
              <w:tcPr>
                <w:tcW w:w="4394" w:type="dxa"/>
                <w:vMerge/>
                <w:tcBorders>
                  <w:top w:val="nil"/>
                </w:tcBorders>
              </w:tcPr>
              <w:p w14:paraId="4A865621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spacing w:line="240" w:lineRule="auto"/>
                  <w:ind w:firstLine="0"/>
                  <w:jc w:val="center"/>
                  <w:rPr>
                    <w:rFonts w:eastAsiaTheme="minorHAnsi" w:cs="Times New Roman"/>
                    <w:sz w:val="24"/>
                    <w:szCs w:val="24"/>
                    <w:lang w:eastAsia="en-US"/>
                  </w:rPr>
                </w:pPr>
              </w:p>
            </w:tc>
          </w:tr>
          <w:tr w:rsidR="00750FF9" w:rsidRPr="00750FF9" w14:paraId="039FB5BE" w14:textId="77777777" w:rsidTr="00750FF9">
            <w:trPr>
              <w:trHeight w:val="505"/>
              <w:jc w:val="center"/>
            </w:trPr>
            <w:tc>
              <w:tcPr>
                <w:tcW w:w="5382" w:type="dxa"/>
              </w:tcPr>
              <w:p w14:paraId="708052E4" w14:textId="77777777" w:rsidR="00750FF9" w:rsidRPr="00750FF9" w:rsidRDefault="00750FF9" w:rsidP="00750FF9">
                <w:pPr>
                  <w:tabs>
                    <w:tab w:val="left" w:pos="0"/>
                  </w:tabs>
                  <w:spacing w:line="248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Сотрудники,</w:t>
                </w:r>
              </w:p>
              <w:p w14:paraId="05F8E8E5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8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осуществляющие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охрану</w:t>
                </w:r>
                <w:r w:rsidRPr="00750FF9">
                  <w:rPr>
                    <w:rFonts w:eastAsia="Times New Roman" w:cs="Times New Roman"/>
                    <w:spacing w:val="-7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правопорядка</w:t>
                </w:r>
              </w:p>
            </w:tc>
            <w:tc>
              <w:tcPr>
                <w:tcW w:w="4394" w:type="dxa"/>
                <w:vMerge/>
                <w:tcBorders>
                  <w:top w:val="nil"/>
                </w:tcBorders>
              </w:tcPr>
              <w:p w14:paraId="390B5A9B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spacing w:line="240" w:lineRule="auto"/>
                  <w:ind w:firstLine="0"/>
                  <w:jc w:val="center"/>
                  <w:rPr>
                    <w:rFonts w:eastAsiaTheme="minorHAnsi" w:cs="Times New Roman"/>
                    <w:sz w:val="24"/>
                    <w:szCs w:val="24"/>
                    <w:lang w:eastAsia="en-US"/>
                  </w:rPr>
                </w:pPr>
              </w:p>
            </w:tc>
          </w:tr>
          <w:tr w:rsidR="00750FF9" w:rsidRPr="00750FF9" w14:paraId="02232DF1" w14:textId="77777777" w:rsidTr="00750FF9">
            <w:trPr>
              <w:trHeight w:val="254"/>
              <w:jc w:val="center"/>
            </w:trPr>
            <w:tc>
              <w:tcPr>
                <w:tcW w:w="5382" w:type="dxa"/>
              </w:tcPr>
              <w:p w14:paraId="210BEDCD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4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Сотрудники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органов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внутренних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дел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(полиции)</w:t>
                </w:r>
              </w:p>
            </w:tc>
            <w:tc>
              <w:tcPr>
                <w:tcW w:w="4394" w:type="dxa"/>
                <w:vMerge/>
                <w:tcBorders>
                  <w:top w:val="nil"/>
                </w:tcBorders>
              </w:tcPr>
              <w:p w14:paraId="61AE98A7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spacing w:line="240" w:lineRule="auto"/>
                  <w:ind w:firstLine="0"/>
                  <w:jc w:val="center"/>
                  <w:rPr>
                    <w:rFonts w:eastAsiaTheme="minorHAnsi" w:cs="Times New Roman"/>
                    <w:sz w:val="24"/>
                    <w:szCs w:val="24"/>
                    <w:lang w:val="ru-RU" w:eastAsia="en-US"/>
                  </w:rPr>
                </w:pPr>
              </w:p>
            </w:tc>
          </w:tr>
          <w:tr w:rsidR="00750FF9" w:rsidRPr="00750FF9" w14:paraId="4669F722" w14:textId="77777777" w:rsidTr="00750FF9">
            <w:trPr>
              <w:trHeight w:val="251"/>
              <w:jc w:val="center"/>
            </w:trPr>
            <w:tc>
              <w:tcPr>
                <w:tcW w:w="5382" w:type="dxa"/>
              </w:tcPr>
              <w:p w14:paraId="1AA61FEA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2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Медицинские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работники</w:t>
                </w:r>
              </w:p>
            </w:tc>
            <w:tc>
              <w:tcPr>
                <w:tcW w:w="4394" w:type="dxa"/>
                <w:vMerge/>
                <w:tcBorders>
                  <w:top w:val="nil"/>
                </w:tcBorders>
              </w:tcPr>
              <w:p w14:paraId="722311AC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spacing w:line="240" w:lineRule="auto"/>
                  <w:ind w:firstLine="0"/>
                  <w:jc w:val="center"/>
                  <w:rPr>
                    <w:rFonts w:eastAsiaTheme="minorHAnsi" w:cs="Times New Roman"/>
                    <w:sz w:val="24"/>
                    <w:szCs w:val="24"/>
                    <w:lang w:eastAsia="en-US"/>
                  </w:rPr>
                </w:pPr>
              </w:p>
            </w:tc>
          </w:tr>
          <w:tr w:rsidR="00750FF9" w:rsidRPr="00750FF9" w14:paraId="1CAD5142" w14:textId="77777777" w:rsidTr="00750FF9">
            <w:trPr>
              <w:trHeight w:val="254"/>
              <w:jc w:val="center"/>
            </w:trPr>
            <w:tc>
              <w:tcPr>
                <w:tcW w:w="5382" w:type="dxa"/>
              </w:tcPr>
              <w:p w14:paraId="6A3AB2BC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4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Аккредитованные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представители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СМИ</w:t>
                </w:r>
              </w:p>
            </w:tc>
            <w:tc>
              <w:tcPr>
                <w:tcW w:w="4394" w:type="dxa"/>
                <w:vMerge/>
                <w:tcBorders>
                  <w:top w:val="nil"/>
                </w:tcBorders>
              </w:tcPr>
              <w:p w14:paraId="68E7B8E6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spacing w:line="240" w:lineRule="auto"/>
                  <w:ind w:firstLine="0"/>
                  <w:jc w:val="center"/>
                  <w:rPr>
                    <w:rFonts w:eastAsiaTheme="minorHAnsi" w:cs="Times New Roman"/>
                    <w:sz w:val="24"/>
                    <w:szCs w:val="24"/>
                    <w:lang w:eastAsia="en-US"/>
                  </w:rPr>
                </w:pPr>
              </w:p>
            </w:tc>
          </w:tr>
          <w:tr w:rsidR="00750FF9" w:rsidRPr="00750FF9" w14:paraId="3BA3FB67" w14:textId="77777777" w:rsidTr="00750FF9">
            <w:trPr>
              <w:trHeight w:val="1519"/>
              <w:jc w:val="center"/>
            </w:trPr>
            <w:tc>
              <w:tcPr>
                <w:tcW w:w="5382" w:type="dxa"/>
              </w:tcPr>
              <w:p w14:paraId="40131490" w14:textId="77777777" w:rsidR="00750FF9" w:rsidRPr="00750FF9" w:rsidRDefault="00750FF9" w:rsidP="00750FF9">
                <w:pPr>
                  <w:tabs>
                    <w:tab w:val="left" w:pos="0"/>
                  </w:tabs>
                  <w:spacing w:line="240" w:lineRule="auto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</w:p>
              <w:p w14:paraId="3708AC02" w14:textId="77777777" w:rsidR="00750FF9" w:rsidRPr="00750FF9" w:rsidRDefault="00750FF9" w:rsidP="00750FF9">
                <w:pPr>
                  <w:tabs>
                    <w:tab w:val="left" w:pos="0"/>
                  </w:tabs>
                  <w:spacing w:line="240" w:lineRule="auto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</w:p>
              <w:p w14:paraId="62BB9E71" w14:textId="77777777" w:rsidR="00750FF9" w:rsidRPr="00750FF9" w:rsidRDefault="00750FF9" w:rsidP="00750FF9">
                <w:pPr>
                  <w:tabs>
                    <w:tab w:val="left" w:pos="0"/>
                  </w:tabs>
                  <w:spacing w:line="240" w:lineRule="auto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Общественные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наблюдатели</w:t>
                </w:r>
              </w:p>
            </w:tc>
            <w:tc>
              <w:tcPr>
                <w:tcW w:w="4394" w:type="dxa"/>
              </w:tcPr>
              <w:p w14:paraId="52BA4D76" w14:textId="77777777" w:rsidR="00750FF9" w:rsidRPr="00750FF9" w:rsidRDefault="00750FF9" w:rsidP="00750FF9">
                <w:pPr>
                  <w:tabs>
                    <w:tab w:val="left" w:pos="0"/>
                  </w:tabs>
                  <w:spacing w:line="240" w:lineRule="auto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</w:p>
              <w:p w14:paraId="503A7DBC" w14:textId="77777777" w:rsidR="00750FF9" w:rsidRPr="00750FF9" w:rsidRDefault="00750FF9" w:rsidP="00E546FD">
                <w:pPr>
                  <w:numPr>
                    <w:ilvl w:val="0"/>
                    <w:numId w:val="33"/>
                  </w:numPr>
                  <w:tabs>
                    <w:tab w:val="left" w:pos="0"/>
                    <w:tab w:val="left" w:pos="1059"/>
                  </w:tabs>
                  <w:suppressAutoHyphens/>
                  <w:spacing w:line="252" w:lineRule="exact"/>
                  <w:ind w:right="418" w:hanging="916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Документ,</w:t>
                </w:r>
                <w:r w:rsidRPr="00750FF9">
                  <w:rPr>
                    <w:rFonts w:eastAsia="Times New Roman" w:cs="Times New Roman"/>
                    <w:spacing w:val="-4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удостоверяющий</w:t>
                </w:r>
                <w:r w:rsidRPr="00750FF9">
                  <w:rPr>
                    <w:rFonts w:eastAsia="Times New Roman" w:cs="Times New Roman"/>
                    <w:spacing w:val="-4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личность.</w:t>
                </w:r>
              </w:p>
              <w:p w14:paraId="7FFE18C7" w14:textId="33B5F1AB" w:rsidR="00750FF9" w:rsidRPr="00750FF9" w:rsidRDefault="00750FF9" w:rsidP="00E546FD">
                <w:pPr>
                  <w:numPr>
                    <w:ilvl w:val="0"/>
                    <w:numId w:val="33"/>
                  </w:numPr>
                  <w:tabs>
                    <w:tab w:val="left" w:pos="0"/>
                    <w:tab w:val="left" w:pos="886"/>
                  </w:tabs>
                  <w:suppressAutoHyphens/>
                  <w:spacing w:line="252" w:lineRule="exact"/>
                  <w:ind w:right="418" w:hanging="916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Документ,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подтверждающий</w:t>
                </w:r>
                <w:r w:rsidRPr="00750FF9">
                  <w:rPr>
                    <w:rFonts w:eastAsia="Times New Roman" w:cs="Times New Roman"/>
                    <w:spacing w:val="-4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полномочия.</w:t>
                </w:r>
              </w:p>
              <w:p w14:paraId="52099163" w14:textId="77777777" w:rsidR="00750FF9" w:rsidRPr="00750FF9" w:rsidRDefault="00750FF9" w:rsidP="00E546FD">
                <w:pPr>
                  <w:numPr>
                    <w:ilvl w:val="0"/>
                    <w:numId w:val="33"/>
                  </w:numPr>
                  <w:tabs>
                    <w:tab w:val="left" w:pos="0"/>
                    <w:tab w:val="left" w:pos="1265"/>
                  </w:tabs>
                  <w:suppressAutoHyphens/>
                  <w:spacing w:line="240" w:lineRule="auto"/>
                  <w:ind w:right="418" w:hanging="916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Наличие в списках</w:t>
                </w:r>
              </w:p>
              <w:p w14:paraId="541B6FFC" w14:textId="6947E447" w:rsidR="00750FF9" w:rsidRPr="00750FF9" w:rsidRDefault="00750FF9" w:rsidP="00750FF9">
                <w:pPr>
                  <w:tabs>
                    <w:tab w:val="left" w:pos="0"/>
                    <w:tab w:val="left" w:pos="1265"/>
                  </w:tabs>
                  <w:suppressAutoHyphens/>
                  <w:spacing w:line="240" w:lineRule="auto"/>
                  <w:ind w:left="142" w:right="418" w:firstLine="0"/>
                  <w:jc w:val="left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 xml:space="preserve"> распределения</w:t>
                </w:r>
                <w:r w:rsidRPr="00750FF9">
                  <w:rPr>
                    <w:rFonts w:eastAsia="Times New Roman" w:cs="Times New Roman"/>
                    <w:spacing w:val="-52"/>
                    <w:sz w:val="24"/>
                    <w:szCs w:val="24"/>
                    <w:lang w:eastAsia="en-US"/>
                  </w:rPr>
                  <w:t xml:space="preserve"> </w:t>
                </w:r>
                <w:r>
                  <w:rPr>
                    <w:rFonts w:eastAsia="Times New Roman" w:cs="Times New Roman"/>
                    <w:spacing w:val="-52"/>
                    <w:sz w:val="24"/>
                    <w:szCs w:val="24"/>
                    <w:lang w:val="ru-RU" w:eastAsia="en-US"/>
                  </w:rPr>
                  <w:t xml:space="preserve">   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в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данный ППЭ.</w:t>
                </w:r>
              </w:p>
            </w:tc>
          </w:tr>
          <w:tr w:rsidR="00750FF9" w:rsidRPr="00750FF9" w14:paraId="4FBB6EF7" w14:textId="77777777" w:rsidTr="00750FF9">
            <w:trPr>
              <w:trHeight w:val="251"/>
              <w:jc w:val="center"/>
            </w:trPr>
            <w:tc>
              <w:tcPr>
                <w:tcW w:w="5382" w:type="dxa"/>
              </w:tcPr>
              <w:p w14:paraId="1CF064A1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2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Руководитель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ППЭ</w:t>
                </w:r>
              </w:p>
            </w:tc>
            <w:tc>
              <w:tcPr>
                <w:tcW w:w="4394" w:type="dxa"/>
                <w:vMerge w:val="restart"/>
              </w:tcPr>
              <w:p w14:paraId="11AC9FE8" w14:textId="37F02F34" w:rsidR="00750FF9" w:rsidRPr="00750FF9" w:rsidRDefault="00750FF9" w:rsidP="00E546FD">
                <w:pPr>
                  <w:numPr>
                    <w:ilvl w:val="0"/>
                    <w:numId w:val="32"/>
                  </w:numPr>
                  <w:suppressAutoHyphens/>
                  <w:spacing w:line="240" w:lineRule="auto"/>
                  <w:ind w:left="142" w:right="992" w:firstLine="0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Документ,</w:t>
                </w:r>
                <w:r w:rsidRPr="00750FF9">
                  <w:rPr>
                    <w:rFonts w:eastAsia="Times New Roman" w:cs="Times New Roman"/>
                    <w:spacing w:val="-4"/>
                    <w:sz w:val="24"/>
                    <w:szCs w:val="24"/>
                    <w:lang w:eastAsia="en-US"/>
                  </w:rPr>
                  <w:t xml:space="preserve"> </w:t>
                </w:r>
                <w:r>
                  <w:rPr>
                    <w:rFonts w:eastAsia="Times New Roman" w:cs="Times New Roman"/>
                    <w:spacing w:val="-4"/>
                    <w:sz w:val="24"/>
                    <w:szCs w:val="24"/>
                    <w:lang w:val="ru-RU" w:eastAsia="en-US"/>
                  </w:rPr>
                  <w:t>у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достоверяющий</w:t>
                </w:r>
                <w:r w:rsidRPr="00750FF9">
                  <w:rPr>
                    <w:rFonts w:eastAsia="Times New Roman" w:cs="Times New Roman"/>
                    <w:spacing w:val="-3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личность.</w:t>
                </w:r>
              </w:p>
              <w:p w14:paraId="7C11BE38" w14:textId="79442F38" w:rsidR="00750FF9" w:rsidRPr="00750FF9" w:rsidRDefault="00750FF9" w:rsidP="00E546FD">
                <w:pPr>
                  <w:numPr>
                    <w:ilvl w:val="0"/>
                    <w:numId w:val="32"/>
                  </w:numPr>
                  <w:suppressAutoHyphens/>
                  <w:spacing w:line="240" w:lineRule="auto"/>
                  <w:ind w:right="1701" w:hanging="631"/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 xml:space="preserve"> Наличие в списках распределения</w:t>
                </w:r>
                <w:r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pacing w:val="-5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в</w:t>
                </w:r>
                <w:r w:rsidRPr="00750FF9">
                  <w:rPr>
                    <w:rFonts w:eastAsia="Times New Roman" w:cs="Times New Roman"/>
                    <w:spacing w:val="-2"/>
                    <w:sz w:val="24"/>
                    <w:szCs w:val="24"/>
                    <w:lang w:val="ru-RU"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данный ППЭ.</w:t>
                </w:r>
              </w:p>
            </w:tc>
          </w:tr>
          <w:tr w:rsidR="00750FF9" w:rsidRPr="00750FF9" w14:paraId="509B0014" w14:textId="77777777" w:rsidTr="00750FF9">
            <w:trPr>
              <w:trHeight w:val="254"/>
              <w:jc w:val="center"/>
            </w:trPr>
            <w:tc>
              <w:tcPr>
                <w:tcW w:w="5382" w:type="dxa"/>
              </w:tcPr>
              <w:p w14:paraId="649CE70D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4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Организаторы</w:t>
                </w:r>
              </w:p>
            </w:tc>
            <w:tc>
              <w:tcPr>
                <w:tcW w:w="4394" w:type="dxa"/>
                <w:vMerge/>
                <w:tcBorders>
                  <w:top w:val="nil"/>
                </w:tcBorders>
              </w:tcPr>
              <w:p w14:paraId="7258B815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spacing w:line="240" w:lineRule="auto"/>
                  <w:ind w:firstLine="0"/>
                  <w:jc w:val="left"/>
                  <w:rPr>
                    <w:rFonts w:eastAsiaTheme="minorHAnsi" w:cs="Times New Roman"/>
                    <w:sz w:val="24"/>
                    <w:szCs w:val="24"/>
                    <w:lang w:eastAsia="en-US"/>
                  </w:rPr>
                </w:pPr>
              </w:p>
            </w:tc>
          </w:tr>
          <w:tr w:rsidR="00750FF9" w:rsidRPr="00750FF9" w14:paraId="034968BD" w14:textId="77777777" w:rsidTr="00750FF9">
            <w:trPr>
              <w:trHeight w:val="251"/>
              <w:jc w:val="center"/>
            </w:trPr>
            <w:tc>
              <w:tcPr>
                <w:tcW w:w="5382" w:type="dxa"/>
              </w:tcPr>
              <w:p w14:paraId="655EE23E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2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Члены ГЭК</w:t>
                </w:r>
              </w:p>
            </w:tc>
            <w:tc>
              <w:tcPr>
                <w:tcW w:w="4394" w:type="dxa"/>
                <w:vMerge/>
                <w:tcBorders>
                  <w:top w:val="nil"/>
                </w:tcBorders>
              </w:tcPr>
              <w:p w14:paraId="041A62B5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spacing w:line="240" w:lineRule="auto"/>
                  <w:ind w:firstLine="0"/>
                  <w:jc w:val="left"/>
                  <w:rPr>
                    <w:rFonts w:eastAsiaTheme="minorHAnsi" w:cs="Times New Roman"/>
                    <w:sz w:val="24"/>
                    <w:szCs w:val="24"/>
                    <w:lang w:eastAsia="en-US"/>
                  </w:rPr>
                </w:pPr>
              </w:p>
            </w:tc>
          </w:tr>
          <w:tr w:rsidR="00750FF9" w:rsidRPr="00750FF9" w14:paraId="49B0C097" w14:textId="77777777" w:rsidTr="00750FF9">
            <w:trPr>
              <w:trHeight w:val="253"/>
              <w:jc w:val="center"/>
            </w:trPr>
            <w:tc>
              <w:tcPr>
                <w:tcW w:w="5382" w:type="dxa"/>
              </w:tcPr>
              <w:p w14:paraId="3243C9DE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4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Технические</w:t>
                </w:r>
                <w:r w:rsidRPr="00750FF9">
                  <w:rPr>
                    <w:rFonts w:eastAsia="Times New Roman" w:cs="Times New Roman"/>
                    <w:spacing w:val="-4"/>
                    <w:sz w:val="24"/>
                    <w:szCs w:val="24"/>
                    <w:lang w:eastAsia="en-US"/>
                  </w:rPr>
                  <w:t xml:space="preserve"> </w:t>
                </w: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специалисты</w:t>
                </w:r>
              </w:p>
            </w:tc>
            <w:tc>
              <w:tcPr>
                <w:tcW w:w="4394" w:type="dxa"/>
                <w:vMerge/>
                <w:tcBorders>
                  <w:top w:val="nil"/>
                </w:tcBorders>
              </w:tcPr>
              <w:p w14:paraId="6DA40DC2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spacing w:line="240" w:lineRule="auto"/>
                  <w:ind w:firstLine="0"/>
                  <w:jc w:val="left"/>
                  <w:rPr>
                    <w:rFonts w:eastAsiaTheme="minorHAnsi" w:cs="Times New Roman"/>
                    <w:sz w:val="24"/>
                    <w:szCs w:val="24"/>
                    <w:lang w:eastAsia="en-US"/>
                  </w:rPr>
                </w:pPr>
              </w:p>
            </w:tc>
          </w:tr>
          <w:tr w:rsidR="00750FF9" w:rsidRPr="00750FF9" w14:paraId="36AD6758" w14:textId="77777777" w:rsidTr="00750FF9">
            <w:trPr>
              <w:trHeight w:val="385"/>
              <w:jc w:val="center"/>
            </w:trPr>
            <w:tc>
              <w:tcPr>
                <w:tcW w:w="5382" w:type="dxa"/>
              </w:tcPr>
              <w:p w14:paraId="5423968B" w14:textId="5963E7A6" w:rsidR="00750FF9" w:rsidRPr="00750FF9" w:rsidRDefault="00750FF9" w:rsidP="00750FF9">
                <w:pPr>
                  <w:tabs>
                    <w:tab w:val="left" w:pos="0"/>
                  </w:tabs>
                  <w:spacing w:line="234" w:lineRule="exact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>
                  <w:rPr>
                    <w:rFonts w:eastAsia="Times New Roman" w:cs="Times New Roman"/>
                    <w:sz w:val="24"/>
                    <w:szCs w:val="24"/>
                    <w:lang w:val="ru-RU" w:eastAsia="en-US"/>
                  </w:rPr>
                  <w:t>Экзаменаторы-собеседники</w:t>
                </w:r>
              </w:p>
            </w:tc>
            <w:tc>
              <w:tcPr>
                <w:tcW w:w="4394" w:type="dxa"/>
                <w:vMerge/>
                <w:tcBorders>
                  <w:top w:val="nil"/>
                </w:tcBorders>
              </w:tcPr>
              <w:p w14:paraId="745331E0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spacing w:line="240" w:lineRule="auto"/>
                  <w:ind w:firstLine="0"/>
                  <w:jc w:val="left"/>
                  <w:rPr>
                    <w:rFonts w:eastAsiaTheme="minorHAnsi" w:cs="Times New Roman"/>
                    <w:sz w:val="24"/>
                    <w:szCs w:val="24"/>
                    <w:lang w:eastAsia="en-US"/>
                  </w:rPr>
                </w:pPr>
              </w:p>
            </w:tc>
          </w:tr>
          <w:tr w:rsidR="00750FF9" w:rsidRPr="00750FF9" w14:paraId="2282A38D" w14:textId="77777777" w:rsidTr="00750FF9">
            <w:trPr>
              <w:trHeight w:val="405"/>
              <w:jc w:val="center"/>
            </w:trPr>
            <w:tc>
              <w:tcPr>
                <w:tcW w:w="5382" w:type="dxa"/>
              </w:tcPr>
              <w:p w14:paraId="40A5C813" w14:textId="77777777" w:rsidR="00750FF9" w:rsidRPr="00750FF9" w:rsidRDefault="00750FF9" w:rsidP="00750FF9">
                <w:pPr>
                  <w:tabs>
                    <w:tab w:val="left" w:pos="0"/>
                  </w:tabs>
                  <w:spacing w:line="238" w:lineRule="exact"/>
                  <w:ind w:firstLine="0"/>
                  <w:jc w:val="center"/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</w:pPr>
                <w:r w:rsidRPr="00750FF9">
                  <w:rPr>
                    <w:rFonts w:eastAsia="Times New Roman" w:cs="Times New Roman"/>
                    <w:sz w:val="24"/>
                    <w:szCs w:val="24"/>
                    <w:lang w:eastAsia="en-US"/>
                  </w:rPr>
                  <w:t>Ассистенты</w:t>
                </w:r>
              </w:p>
            </w:tc>
            <w:tc>
              <w:tcPr>
                <w:tcW w:w="4394" w:type="dxa"/>
                <w:vMerge/>
                <w:tcBorders>
                  <w:top w:val="nil"/>
                </w:tcBorders>
              </w:tcPr>
              <w:p w14:paraId="32F956C5" w14:textId="77777777" w:rsidR="00750FF9" w:rsidRPr="00750FF9" w:rsidRDefault="00750FF9" w:rsidP="00750FF9">
                <w:pPr>
                  <w:tabs>
                    <w:tab w:val="left" w:pos="0"/>
                  </w:tabs>
                  <w:suppressAutoHyphens/>
                  <w:spacing w:line="240" w:lineRule="auto"/>
                  <w:ind w:firstLine="0"/>
                  <w:jc w:val="left"/>
                  <w:rPr>
                    <w:rFonts w:eastAsiaTheme="minorHAnsi" w:cs="Times New Roman"/>
                    <w:sz w:val="24"/>
                    <w:szCs w:val="24"/>
                    <w:lang w:eastAsia="en-US"/>
                  </w:rPr>
                </w:pPr>
              </w:p>
            </w:tc>
          </w:tr>
        </w:tbl>
        <w:p w14:paraId="08C925DA" w14:textId="77777777" w:rsidR="00750FF9" w:rsidRPr="007A76AA" w:rsidRDefault="00750FF9" w:rsidP="007A76AA">
          <w:pPr>
            <w:tabs>
              <w:tab w:val="left" w:pos="0"/>
            </w:tabs>
            <w:suppressAutoHyphens/>
            <w:autoSpaceDN w:val="0"/>
            <w:jc w:val="center"/>
            <w:textAlignment w:val="baseline"/>
            <w:rPr>
              <w:rFonts w:eastAsia="SimSun" w:cs="F"/>
              <w:b/>
              <w:kern w:val="3"/>
              <w:szCs w:val="26"/>
            </w:rPr>
          </w:pPr>
        </w:p>
        <w:p w14:paraId="27BDD691" w14:textId="3C84A8B8" w:rsidR="00750FF9" w:rsidRPr="007A76AA" w:rsidRDefault="00750FF9" w:rsidP="007A76AA">
          <w:pPr>
            <w:jc w:val="center"/>
            <w:rPr>
              <w:rFonts w:eastAsia="SimSun" w:cs="F"/>
              <w:b/>
              <w:caps/>
              <w:kern w:val="3"/>
              <w:szCs w:val="26"/>
            </w:rPr>
          </w:pPr>
          <w:bookmarkStart w:id="19" w:name="__RefHeading__10831_929713468"/>
          <w:bookmarkStart w:id="20" w:name="_Toc448310436"/>
          <w:bookmarkStart w:id="21" w:name="Bookmark7"/>
          <w:bookmarkStart w:id="22" w:name="_Toc161226443"/>
          <w:r w:rsidRPr="007A76AA">
            <w:rPr>
              <w:rFonts w:eastAsia="SimSun" w:cs="F"/>
              <w:b/>
              <w:caps/>
              <w:kern w:val="3"/>
              <w:szCs w:val="26"/>
            </w:rPr>
            <w:t>Организация помещений и техническое оснащение ППЭ</w:t>
          </w:r>
          <w:bookmarkEnd w:id="19"/>
          <w:bookmarkEnd w:id="20"/>
          <w:bookmarkEnd w:id="21"/>
          <w:bookmarkEnd w:id="22"/>
        </w:p>
        <w:p w14:paraId="38DD3F42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ind w:firstLine="567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В ППЭ должны быть организованы:</w:t>
          </w:r>
        </w:p>
        <w:p w14:paraId="1AD0A4DD" w14:textId="3E2BB9E6" w:rsidR="00750FF9" w:rsidRPr="00750FF9" w:rsidRDefault="00750FF9" w:rsidP="00E546FD">
          <w:pPr>
            <w:widowControl w:val="0"/>
            <w:numPr>
              <w:ilvl w:val="0"/>
              <w:numId w:val="30"/>
            </w:numPr>
            <w:tabs>
              <w:tab w:val="left" w:pos="-6011"/>
              <w:tab w:val="left" w:pos="0"/>
            </w:tabs>
            <w:suppressAutoHyphens/>
            <w:autoSpaceDN w:val="0"/>
            <w:spacing w:after="160" w:line="247" w:lineRule="auto"/>
            <w:ind w:left="0" w:firstLine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 xml:space="preserve">аудитории для участников </w:t>
          </w:r>
          <w:r>
            <w:rPr>
              <w:rFonts w:eastAsia="SimSun" w:cs="F"/>
              <w:kern w:val="3"/>
              <w:szCs w:val="26"/>
            </w:rPr>
            <w:t>ГИА</w:t>
          </w:r>
          <w:r w:rsidRPr="00750FF9">
            <w:rPr>
              <w:rFonts w:eastAsia="SimSun" w:cs="F"/>
              <w:kern w:val="3"/>
              <w:szCs w:val="26"/>
            </w:rPr>
            <w:t>.</w:t>
          </w:r>
        </w:p>
        <w:p w14:paraId="51517C9D" w14:textId="5A48B94F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ind w:firstLine="567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 xml:space="preserve">Для каждого участника </w:t>
          </w:r>
          <w:r>
            <w:rPr>
              <w:rFonts w:eastAsia="SimSun" w:cs="F"/>
              <w:kern w:val="3"/>
              <w:szCs w:val="26"/>
            </w:rPr>
            <w:t>ГИА</w:t>
          </w:r>
          <w:r w:rsidRPr="00750FF9">
            <w:rPr>
              <w:rFonts w:eastAsia="SimSun" w:cs="F"/>
              <w:kern w:val="3"/>
              <w:szCs w:val="26"/>
            </w:rPr>
            <w:t xml:space="preserve"> должно быть выделено отдельное рабочее место (индивидуальный стол и стул);</w:t>
          </w:r>
        </w:p>
        <w:p w14:paraId="3E267411" w14:textId="77777777" w:rsidR="00750FF9" w:rsidRPr="00750FF9" w:rsidRDefault="00750FF9" w:rsidP="00E546FD">
          <w:pPr>
            <w:widowControl w:val="0"/>
            <w:numPr>
              <w:ilvl w:val="0"/>
              <w:numId w:val="30"/>
            </w:numPr>
            <w:tabs>
              <w:tab w:val="left" w:pos="-6011"/>
              <w:tab w:val="left" w:pos="0"/>
            </w:tabs>
            <w:suppressAutoHyphens/>
            <w:autoSpaceDN w:val="0"/>
            <w:spacing w:after="160"/>
            <w:ind w:left="0" w:firstLine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помещение (помещения) для руководителя ППЭ, оборудованное телефонной связью, принтером и персональным компьютером.  Помещение для руководителя ППЭ должно быть оборудовано сейфом (или металлическим шкафом) для осуществления безопасного хранения ЭМ;</w:t>
          </w:r>
        </w:p>
        <w:p w14:paraId="643F92A1" w14:textId="77777777" w:rsidR="00750FF9" w:rsidRPr="00750FF9" w:rsidRDefault="00750FF9" w:rsidP="00E546FD">
          <w:pPr>
            <w:widowControl w:val="0"/>
            <w:numPr>
              <w:ilvl w:val="0"/>
              <w:numId w:val="30"/>
            </w:numPr>
            <w:tabs>
              <w:tab w:val="left" w:pos="-6011"/>
              <w:tab w:val="left" w:pos="0"/>
            </w:tabs>
            <w:suppressAutoHyphens/>
            <w:autoSpaceDN w:val="0"/>
            <w:spacing w:after="160"/>
            <w:ind w:left="0" w:firstLine="567"/>
            <w:jc w:val="left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медицинский кабинет либо отдельное помещение для медицинских работников, изолированное от аудиторий;</w:t>
          </w:r>
        </w:p>
        <w:p w14:paraId="75E91E40" w14:textId="77777777" w:rsidR="00750FF9" w:rsidRPr="00750FF9" w:rsidRDefault="00750FF9" w:rsidP="00750FF9">
          <w:pPr>
            <w:tabs>
              <w:tab w:val="left" w:pos="-6011"/>
              <w:tab w:val="left" w:pos="0"/>
            </w:tabs>
            <w:suppressAutoHyphens/>
            <w:autoSpaceDN w:val="0"/>
            <w:ind w:firstLine="0"/>
            <w:textAlignment w:val="baseline"/>
            <w:rPr>
              <w:rFonts w:eastAsia="SimSun" w:cs="F"/>
              <w:kern w:val="3"/>
              <w:szCs w:val="26"/>
            </w:rPr>
          </w:pPr>
        </w:p>
        <w:p w14:paraId="0B3A6F72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В Штабе ППЭ организуются места для хранения личных вещей членов ГЭК, руководителя образовательной организации, в помещениях которой организован ППЭ, или уполномоченного им лица, руководителя ППЭ, общественных наблюдателей, технических специалистов, должностных лиц Рособрнадзора, а также иных лиц, определенных Рособрнадзором, должностных лиц КО.</w:t>
          </w:r>
        </w:p>
        <w:p w14:paraId="5BD214FF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В Штабе ППЭ организуется место для руководителя образовательной организации, в помещениях которой организован ППЭ, или уполномоченного им лица.</w:t>
          </w:r>
        </w:p>
        <w:p w14:paraId="257C5766" w14:textId="77777777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Помещения, не использующиеся для проведения экзамена, в день проведения экзамена должны быть заперты и опечатаны.</w:t>
          </w:r>
        </w:p>
        <w:p w14:paraId="2E31B8F3" w14:textId="60E04338" w:rsidR="00750FF9" w:rsidRPr="00750FF9" w:rsidRDefault="00750FF9" w:rsidP="00750FF9">
          <w:pPr>
            <w:tabs>
              <w:tab w:val="left" w:pos="0"/>
            </w:tabs>
            <w:suppressAutoHyphens/>
            <w:autoSpaceDN w:val="0"/>
            <w:textAlignment w:val="baseline"/>
            <w:rPr>
              <w:rFonts w:eastAsia="SimSun" w:cs="F"/>
              <w:kern w:val="3"/>
              <w:szCs w:val="26"/>
            </w:rPr>
          </w:pPr>
          <w:r w:rsidRPr="00750FF9">
            <w:rPr>
              <w:rFonts w:eastAsia="SimSun" w:cs="F"/>
              <w:kern w:val="3"/>
              <w:szCs w:val="26"/>
            </w:rPr>
            <w:t>По согласованию с ГЭК, не позднее двух рабочих дней до проведения экзамена по соответствующему учебному предмету координаторы ГИА получают из РЦОИ и направляют в ППЭ информацию о количестве обучающихся с ОВЗ, детей-инвалидов и инвалидов в ППЭ и необходимости организации проведения ГИА в условиях, учитывающих состояние их здоровья, особенности психофизического развития.</w:t>
          </w:r>
          <w:r>
            <w:rPr>
              <w:rStyle w:val="af8"/>
              <w:rFonts w:eastAsia="SimSun" w:cs="F"/>
              <w:kern w:val="3"/>
              <w:szCs w:val="26"/>
            </w:rPr>
            <w:footnoteReference w:id="1"/>
          </w:r>
          <w:r w:rsidRPr="00750FF9">
            <w:rPr>
              <w:rFonts w:eastAsia="SimSun" w:cs="F"/>
              <w:kern w:val="3"/>
              <w:szCs w:val="26"/>
            </w:rPr>
            <w:t xml:space="preserve">  </w:t>
          </w:r>
        </w:p>
        <w:p w14:paraId="0E7F7CCC" w14:textId="62F0BF3B" w:rsidR="0014452B" w:rsidRDefault="003549FD" w:rsidP="00857A01">
          <w:pPr>
            <w:pStyle w:val="1"/>
            <w:numPr>
              <w:ilvl w:val="0"/>
              <w:numId w:val="31"/>
            </w:numPr>
          </w:pPr>
          <w:bookmarkStart w:id="23" w:name="_Toc161655074"/>
          <w:r>
            <w:t>Инструкция для руководителя</w:t>
          </w:r>
          <w:r w:rsidR="001F143E">
            <w:br/>
            <w:t>пункта проведения экзамена</w:t>
          </w:r>
        </w:p>
      </w:sdtContent>
    </w:sdt>
    <w:bookmarkEnd w:id="23" w:displacedByCustomXml="prev"/>
    <w:p w14:paraId="4BE343F3" w14:textId="6B275482" w:rsidR="003549FD" w:rsidRPr="007A76AA" w:rsidRDefault="00857A01" w:rsidP="007A76AA">
      <w:pPr>
        <w:jc w:val="center"/>
        <w:rPr>
          <w:b/>
        </w:rPr>
      </w:pPr>
      <w:r w:rsidRPr="007A76AA">
        <w:rPr>
          <w:b/>
        </w:rPr>
        <w:t xml:space="preserve"> </w:t>
      </w:r>
      <w:r w:rsidR="003549FD" w:rsidRPr="007A76AA">
        <w:rPr>
          <w:b/>
        </w:rPr>
        <w:t>Подготовка к проведению ГВЭ в ППЭ</w:t>
      </w:r>
    </w:p>
    <w:p w14:paraId="6F24FD85" w14:textId="77777777" w:rsidR="00750FF9" w:rsidRPr="00750FF9" w:rsidRDefault="00750FF9" w:rsidP="00750FF9">
      <w:pPr>
        <w:pStyle w:val="Standard"/>
        <w:ind w:firstLine="1069"/>
        <w:rPr>
          <w:rFonts w:eastAsiaTheme="minorEastAsia" w:cstheme="minorBidi"/>
          <w:kern w:val="0"/>
          <w:szCs w:val="22"/>
        </w:rPr>
      </w:pPr>
      <w:r w:rsidRPr="00750FF9">
        <w:rPr>
          <w:rFonts w:eastAsiaTheme="minorEastAsia" w:cstheme="minorBidi"/>
          <w:kern w:val="0"/>
          <w:szCs w:val="22"/>
        </w:rPr>
        <w:t>Требования к руководителю ППЭ, предъявляемые Порядком:</w:t>
      </w:r>
    </w:p>
    <w:p w14:paraId="791ED904" w14:textId="77777777" w:rsidR="00750FF9" w:rsidRPr="00750FF9" w:rsidRDefault="00750FF9" w:rsidP="00750FF9">
      <w:pPr>
        <w:pStyle w:val="Standard"/>
        <w:ind w:firstLine="1069"/>
        <w:rPr>
          <w:rFonts w:eastAsiaTheme="minorEastAsia" w:cstheme="minorBidi"/>
          <w:kern w:val="0"/>
          <w:szCs w:val="22"/>
        </w:rPr>
      </w:pPr>
      <w:r w:rsidRPr="00750FF9">
        <w:rPr>
          <w:rFonts w:eastAsiaTheme="minorEastAsia" w:cstheme="minorBidi"/>
          <w:kern w:val="0"/>
          <w:szCs w:val="22"/>
        </w:rPr>
        <w:t xml:space="preserve"> а) прошел соответствующую подготовку, организуемую КО; </w:t>
      </w:r>
    </w:p>
    <w:p w14:paraId="2F78587A" w14:textId="77777777" w:rsidR="00750FF9" w:rsidRPr="00750FF9" w:rsidRDefault="00750FF9" w:rsidP="00750FF9">
      <w:pPr>
        <w:pStyle w:val="Standard"/>
        <w:ind w:firstLine="1069"/>
        <w:rPr>
          <w:rFonts w:eastAsiaTheme="minorEastAsia" w:cstheme="minorBidi"/>
          <w:kern w:val="0"/>
          <w:szCs w:val="22"/>
        </w:rPr>
      </w:pPr>
      <w:r w:rsidRPr="00750FF9">
        <w:rPr>
          <w:rFonts w:eastAsiaTheme="minorEastAsia" w:cstheme="minorBidi"/>
          <w:kern w:val="0"/>
          <w:szCs w:val="22"/>
        </w:rPr>
        <w:t xml:space="preserve">б) не является близким родственником, а также супругом, усыновителем, усыновленным участников ГИА, сдающих экзамен в данном ППЭ; </w:t>
      </w:r>
    </w:p>
    <w:p w14:paraId="36E71B0F" w14:textId="77777777" w:rsidR="00750FF9" w:rsidRPr="00750FF9" w:rsidRDefault="00750FF9" w:rsidP="00750FF9">
      <w:pPr>
        <w:pStyle w:val="Standard"/>
        <w:ind w:firstLine="1069"/>
        <w:rPr>
          <w:rFonts w:eastAsiaTheme="minorEastAsia" w:cstheme="minorBidi"/>
          <w:kern w:val="0"/>
          <w:szCs w:val="22"/>
        </w:rPr>
      </w:pPr>
      <w:r w:rsidRPr="00750FF9">
        <w:rPr>
          <w:rFonts w:eastAsiaTheme="minorEastAsia" w:cstheme="minorBidi"/>
          <w:kern w:val="0"/>
          <w:szCs w:val="22"/>
        </w:rPr>
        <w:t xml:space="preserve">в) не является педагогическим работником, являющимся учителем участников ГИА, сдающих экзамен в данном ППЭ. </w:t>
      </w:r>
    </w:p>
    <w:p w14:paraId="5B05E703" w14:textId="77777777" w:rsidR="00750FF9" w:rsidRPr="00750FF9" w:rsidRDefault="00750FF9" w:rsidP="00750FF9">
      <w:pPr>
        <w:pStyle w:val="Standard"/>
        <w:ind w:firstLine="1069"/>
        <w:rPr>
          <w:rFonts w:eastAsiaTheme="minorEastAsia" w:cstheme="minorBidi"/>
          <w:kern w:val="0"/>
          <w:szCs w:val="22"/>
        </w:rPr>
      </w:pPr>
      <w:r w:rsidRPr="00750FF9">
        <w:rPr>
          <w:rFonts w:eastAsiaTheme="minorEastAsia" w:cstheme="minorBidi"/>
          <w:kern w:val="0"/>
          <w:szCs w:val="22"/>
        </w:rPr>
        <w:t xml:space="preserve">Руководитель ППЭ должен заблаговременно пройти инструктаж по порядку и процедуре проведения ГИА и ознакомиться с: </w:t>
      </w:r>
    </w:p>
    <w:p w14:paraId="0C7C52C2" w14:textId="77777777" w:rsidR="00750FF9" w:rsidRPr="00750FF9" w:rsidRDefault="00750FF9" w:rsidP="00750FF9">
      <w:pPr>
        <w:pStyle w:val="Standard"/>
        <w:ind w:firstLine="1069"/>
        <w:rPr>
          <w:rFonts w:eastAsiaTheme="minorEastAsia" w:cstheme="minorBidi"/>
          <w:kern w:val="0"/>
          <w:szCs w:val="22"/>
        </w:rPr>
      </w:pPr>
      <w:r w:rsidRPr="00750FF9">
        <w:rPr>
          <w:rFonts w:eastAsiaTheme="minorEastAsia" w:cstheme="minorBidi"/>
          <w:kern w:val="0"/>
          <w:szCs w:val="22"/>
        </w:rPr>
        <w:t xml:space="preserve">а) нормативными правовыми актами, регламентирующими проведение ГИА; </w:t>
      </w:r>
    </w:p>
    <w:p w14:paraId="187F88D6" w14:textId="77777777" w:rsidR="00750FF9" w:rsidRPr="00750FF9" w:rsidRDefault="00750FF9" w:rsidP="00750FF9">
      <w:pPr>
        <w:pStyle w:val="Standard"/>
        <w:ind w:firstLine="1069"/>
        <w:rPr>
          <w:rFonts w:eastAsiaTheme="minorEastAsia" w:cstheme="minorBidi"/>
          <w:kern w:val="0"/>
          <w:szCs w:val="22"/>
        </w:rPr>
      </w:pPr>
      <w:r w:rsidRPr="00750FF9">
        <w:rPr>
          <w:rFonts w:eastAsiaTheme="minorEastAsia" w:cstheme="minorBidi"/>
          <w:kern w:val="0"/>
          <w:szCs w:val="22"/>
        </w:rPr>
        <w:t xml:space="preserve">б) инструкцией, определяющей порядок работы руководителя ППЭ, а также инструкциями, определяющими порядок работы работников ППЭ; </w:t>
      </w:r>
    </w:p>
    <w:p w14:paraId="6FB14199" w14:textId="77777777" w:rsidR="00750FF9" w:rsidRPr="00750FF9" w:rsidRDefault="00750FF9" w:rsidP="00750FF9">
      <w:pPr>
        <w:pStyle w:val="Standard"/>
        <w:ind w:firstLine="1069"/>
        <w:rPr>
          <w:rFonts w:eastAsiaTheme="minorEastAsia" w:cstheme="minorBidi"/>
          <w:kern w:val="0"/>
          <w:szCs w:val="22"/>
        </w:rPr>
      </w:pPr>
      <w:r w:rsidRPr="00750FF9">
        <w:rPr>
          <w:rFonts w:eastAsiaTheme="minorEastAsia" w:cstheme="minorBidi"/>
          <w:kern w:val="0"/>
          <w:szCs w:val="22"/>
        </w:rPr>
        <w:t xml:space="preserve">в) правилами оформления ведомостей, протоколов и актов, заполняемых при проведении ГИА в аудиториях, ППЭ. </w:t>
      </w:r>
    </w:p>
    <w:p w14:paraId="7E2E6BD6" w14:textId="77777777" w:rsidR="00750FF9" w:rsidRPr="00750FF9" w:rsidRDefault="00750FF9" w:rsidP="00750FF9">
      <w:pPr>
        <w:pStyle w:val="Standard"/>
        <w:ind w:firstLine="1069"/>
        <w:rPr>
          <w:rFonts w:eastAsiaTheme="minorEastAsia" w:cstheme="minorBidi"/>
          <w:kern w:val="0"/>
          <w:szCs w:val="22"/>
        </w:rPr>
      </w:pPr>
      <w:r w:rsidRPr="00750FF9">
        <w:rPr>
          <w:rFonts w:eastAsiaTheme="minorEastAsia" w:cstheme="minorBidi"/>
          <w:kern w:val="0"/>
          <w:szCs w:val="22"/>
        </w:rPr>
        <w:t>Руководитель ППЭ информируется под личную подпись о сроках, местах и порядке проведения ГИА, об основаниях для удаления из ППЭ, о применении мер дисциплинарного и административного воздействия в отношении работников ППЭ, нарушивших Порядок заблаговременно подготовленной ведомости произвольной формы.</w:t>
      </w:r>
    </w:p>
    <w:p w14:paraId="10C70826" w14:textId="2C6801DB" w:rsidR="00610194" w:rsidRDefault="00610194" w:rsidP="00610194">
      <w:pPr>
        <w:pStyle w:val="Standard"/>
        <w:ind w:firstLine="1069"/>
      </w:pPr>
      <w:r>
        <w:t>Не позднее чем за один календарный день до проведения экзамена, руководитель ППЭ совместно с руководителем образовательной организации, на базе которой организован ППЭ, обязан обеспечить готовность ППЭ к проведению ГВЭ в</w:t>
      </w:r>
      <w:r>
        <w:rPr>
          <w:lang w:val="en-US"/>
        </w:rPr>
        <w:t> </w:t>
      </w:r>
      <w:r>
        <w:t>соответствии с требованиями к ППЭ:</w:t>
      </w:r>
    </w:p>
    <w:p w14:paraId="3E9059CB" w14:textId="77777777" w:rsidR="00610194" w:rsidRDefault="00610194" w:rsidP="00610194">
      <w:pPr>
        <w:pStyle w:val="a"/>
      </w:pPr>
      <w:r>
        <w:t>выделить помещение для руководителя ППЭ, оборудованное телефонной связью, компьютером;</w:t>
      </w:r>
    </w:p>
    <w:p w14:paraId="42D19F3B" w14:textId="372E12B3" w:rsidR="00610194" w:rsidRDefault="00610194" w:rsidP="00610194">
      <w:pPr>
        <w:pStyle w:val="a"/>
        <w:tabs>
          <w:tab w:val="clear" w:pos="1134"/>
        </w:tabs>
      </w:pPr>
      <w:r>
        <w:t xml:space="preserve">в Штабе ППЭ организовать места для хранения личных вещей членов ГЭК, руководителя образовательной организации, в помещениях которой организован ППЭ, или уполномоченного им лица, руководителя ППЭ, </w:t>
      </w:r>
      <w:r w:rsidR="00750FF9">
        <w:t xml:space="preserve">технического специалиста, </w:t>
      </w:r>
      <w:r>
        <w:t>общественных наблюдателей, должностных лиц Рособрнадзора, а также иных лиц, определенных Рособрнадзором, должностных лиц КО;</w:t>
      </w:r>
    </w:p>
    <w:p w14:paraId="7ED67624" w14:textId="3F99B5DB" w:rsidR="00610194" w:rsidRDefault="00610194" w:rsidP="00610194">
      <w:pPr>
        <w:pStyle w:val="a"/>
      </w:pPr>
      <w:r>
        <w:t>проверить готовность рабочего места для организаторов вне аудитории, обеспечивающих вход участников ГВЭ, сотрудников, осуществляющих охрану правопорядка, и (или) сотрудников органов внутренних дел (полиции);</w:t>
      </w:r>
    </w:p>
    <w:p w14:paraId="047F4FDF" w14:textId="77777777" w:rsidR="00610194" w:rsidRDefault="00610194" w:rsidP="00610194">
      <w:pPr>
        <w:pStyle w:val="a"/>
      </w:pPr>
      <w:r>
        <w:t>проверить готовность рабочих мест для организаторов в аудитории и общественных наблюдателей;</w:t>
      </w:r>
    </w:p>
    <w:p w14:paraId="2327DD2E" w14:textId="3814AED7" w:rsidR="00610194" w:rsidRDefault="00610194" w:rsidP="00610194">
      <w:pPr>
        <w:pStyle w:val="a"/>
      </w:pPr>
      <w:r>
        <w:t>обеспечить аудитории для проведения ГВЭ заметным обозначением их номеров;</w:t>
      </w:r>
    </w:p>
    <w:p w14:paraId="4B5CE5E8" w14:textId="77777777" w:rsidR="00610194" w:rsidRDefault="00610194" w:rsidP="00610194">
      <w:pPr>
        <w:pStyle w:val="a"/>
      </w:pPr>
      <w:r>
        <w:t>обеспечить помещения ППЭ объявлениями о ведении видеонаблюдения (в случае наличия видеонаблюдения);</w:t>
      </w:r>
    </w:p>
    <w:p w14:paraId="45ECD7F6" w14:textId="77777777" w:rsidR="00610194" w:rsidRDefault="00610194" w:rsidP="00610194">
      <w:pPr>
        <w:pStyle w:val="a"/>
      </w:pPr>
      <w:r>
        <w:t>обеспечить каждое рабочее место в аудитории проведения заметным обозначением его номера;</w:t>
      </w:r>
    </w:p>
    <w:p w14:paraId="2A25DAAD" w14:textId="468A25F6" w:rsidR="00610194" w:rsidRDefault="00610194" w:rsidP="00610194">
      <w:pPr>
        <w:pStyle w:val="a"/>
      </w:pPr>
      <w:r>
        <w:t>обеспечить каждую аудиторию проведения часами, находящимися в поле зрения участников ГВЭ;</w:t>
      </w:r>
    </w:p>
    <w:p w14:paraId="0942DE51" w14:textId="77777777" w:rsidR="00610194" w:rsidRDefault="00610194" w:rsidP="00610194">
      <w:pPr>
        <w:pStyle w:val="a"/>
      </w:pPr>
      <w:r>
        <w:t>убрать (закрыть) в аудиториях стенды, плакаты и иные материалы со справочно-познавательной информацией;</w:t>
      </w:r>
    </w:p>
    <w:p w14:paraId="65577721" w14:textId="77777777" w:rsidR="00610194" w:rsidRDefault="00610194" w:rsidP="00610194">
      <w:pPr>
        <w:pStyle w:val="a"/>
      </w:pPr>
      <w:r>
        <w:t>запереть и опечатать все аудитории (помещения), не использующиеся для проведения экзамена в день проведения экзамена;</w:t>
      </w:r>
    </w:p>
    <w:p w14:paraId="6782258C" w14:textId="77777777" w:rsidR="00610194" w:rsidRDefault="00610194" w:rsidP="00610194">
      <w:pPr>
        <w:pStyle w:val="a"/>
      </w:pPr>
      <w:r>
        <w:t>в здании (комплексе зданий), где расположен ППЭ, выделить место для</w:t>
      </w:r>
      <w:r>
        <w:rPr>
          <w:lang w:val="en-US"/>
        </w:rPr>
        <w:t> </w:t>
      </w:r>
      <w:r>
        <w:t>хранения личных вещей участников (до входа в ППЭ);</w:t>
      </w:r>
    </w:p>
    <w:p w14:paraId="06E74FAB" w14:textId="4C3D4193" w:rsidR="00610194" w:rsidRDefault="00610194" w:rsidP="00610194">
      <w:pPr>
        <w:pStyle w:val="a"/>
      </w:pPr>
      <w:r>
        <w:t>в здании (комплексе зданий), где расположен ППЭ, выделить место для</w:t>
      </w:r>
      <w:r>
        <w:rPr>
          <w:lang w:val="en-US"/>
        </w:rPr>
        <w:t> </w:t>
      </w:r>
      <w:r>
        <w:t xml:space="preserve">хранения личных вещей организаторов, медицинского работника, ассистентов, библиотекаря, </w:t>
      </w:r>
      <w:r w:rsidR="008243A2">
        <w:t>экзаменаторов-собеседников</w:t>
      </w:r>
      <w:bookmarkStart w:id="24" w:name="_GoBack"/>
      <w:bookmarkEnd w:id="24"/>
      <w:r>
        <w:t xml:space="preserve"> (до входа в</w:t>
      </w:r>
      <w:r>
        <w:rPr>
          <w:lang w:val="en-US"/>
        </w:rPr>
        <w:t> </w:t>
      </w:r>
      <w:r>
        <w:t>ППЭ);</w:t>
      </w:r>
    </w:p>
    <w:p w14:paraId="72E8047F" w14:textId="3CF247A1" w:rsidR="00610194" w:rsidRDefault="00610194" w:rsidP="00610194">
      <w:pPr>
        <w:pStyle w:val="a"/>
      </w:pPr>
      <w:r>
        <w:t>предусмотреть аудитории до входа в ППЭ для лиц, сопровождающих участников ГВЭ,</w:t>
      </w:r>
    </w:p>
    <w:p w14:paraId="19A4DEA8" w14:textId="5F85E6F8" w:rsidR="00610194" w:rsidRDefault="00610194" w:rsidP="00610194">
      <w:pPr>
        <w:pStyle w:val="a"/>
      </w:pPr>
      <w:r>
        <w:t>проверить наличие помещения для медицинского работника</w:t>
      </w:r>
      <w:r w:rsidR="00D2752E">
        <w:t>, изолированного от аудиторий проведения</w:t>
      </w:r>
      <w:r>
        <w:t>;</w:t>
      </w:r>
    </w:p>
    <w:p w14:paraId="64FE860E" w14:textId="77777777" w:rsidR="00610194" w:rsidRDefault="00610194" w:rsidP="00610194">
      <w:pPr>
        <w:pStyle w:val="a"/>
      </w:pPr>
      <w:r>
        <w:t>подготовить журнал учета участников экзамена, обратившихся к медицинскому работнику;</w:t>
      </w:r>
    </w:p>
    <w:p w14:paraId="4C5B60F1" w14:textId="772E4EFC" w:rsidR="00750FF9" w:rsidRDefault="005328FC" w:rsidP="00610194">
      <w:pPr>
        <w:pStyle w:val="a"/>
      </w:pPr>
      <w:r>
        <w:t xml:space="preserve">при проведении экзамена по русскому языку </w:t>
      </w:r>
      <w:r w:rsidR="00750FF9" w:rsidRPr="00287F22">
        <w:rPr>
          <w:rFonts w:cs="Times New Roman"/>
        </w:rPr>
        <w:t>проверить</w:t>
      </w:r>
      <w:r w:rsidR="00750FF9" w:rsidRPr="00287F22">
        <w:rPr>
          <w:rFonts w:cs="Times New Roman"/>
          <w:color w:val="000000"/>
          <w:shd w:val="clear" w:color="auto" w:fill="FFFFFF"/>
        </w:rPr>
        <w:t xml:space="preserve"> наличие словарей</w:t>
      </w:r>
    </w:p>
    <w:p w14:paraId="09978AED" w14:textId="462AEFB5" w:rsidR="00610194" w:rsidRDefault="00610194" w:rsidP="00610194">
      <w:pPr>
        <w:pStyle w:val="a"/>
      </w:pPr>
      <w:r>
        <w:t>при проведении экзамена по литературе подготовить в аудитории специальные столы (</w:t>
      </w:r>
      <w:r w:rsidR="00D2752E">
        <w:t>1-</w:t>
      </w:r>
      <w:r>
        <w:t>3), за которыми участники экзамена смогут пользоваться текстами художественной литературы;</w:t>
      </w:r>
    </w:p>
    <w:p w14:paraId="15B9609F" w14:textId="77777777" w:rsidR="00610194" w:rsidRDefault="00610194" w:rsidP="00610194">
      <w:pPr>
        <w:pStyle w:val="a"/>
      </w:pPr>
      <w:r>
        <w:t>при проведении экзамена по информатике назначить ответственного специалиста за сбор файлов ответов и экспорт в РЦОИ;</w:t>
      </w:r>
    </w:p>
    <w:p w14:paraId="03BC61EC" w14:textId="2EDA90AE" w:rsidR="00610194" w:rsidRDefault="00610194" w:rsidP="00610194">
      <w:pPr>
        <w:pStyle w:val="a"/>
      </w:pPr>
      <w:r>
        <w:t>при проведении экзамена по информатике подготовить компьютеры для каждого участника экзамена, на которые технический специалист должен заблаговременно установить необходимое программное обеспечение; определить центральный компьютер ППЭ и проверить наличие программного обеспечения для экспорта файлов в РЦОИ;</w:t>
      </w:r>
      <w:r w:rsidR="00F9082B">
        <w:t xml:space="preserve"> нумерация компьютеров должна совпадать с нумерацией рабочих мест в аудитории;</w:t>
      </w:r>
    </w:p>
    <w:p w14:paraId="6D054A03" w14:textId="77777777" w:rsidR="00610194" w:rsidRDefault="00610194" w:rsidP="00610194">
      <w:pPr>
        <w:pStyle w:val="a"/>
      </w:pPr>
      <w:r>
        <w:t>при проведении экзамена по географии подготовить атласы для 7, 8, 9 классов (резервные комплекты);</w:t>
      </w:r>
    </w:p>
    <w:p w14:paraId="7EF54687" w14:textId="257FC23E" w:rsidR="00610194" w:rsidRDefault="00610194" w:rsidP="00610194">
      <w:pPr>
        <w:pStyle w:val="a"/>
      </w:pPr>
      <w:r>
        <w:t>проверить готовность аудиторий и необходимого оборудования для участников ГВЭ с ограниченными возможностями здоровья, инвалидов, детей-инвалидов;</w:t>
      </w:r>
    </w:p>
    <w:p w14:paraId="229FA98C" w14:textId="77777777" w:rsidR="00610194" w:rsidRDefault="00610194" w:rsidP="00610194">
      <w:pPr>
        <w:pStyle w:val="a"/>
      </w:pPr>
      <w:r>
        <w:t>подготовить ножницы для вскрытия доставочных пакетов с ЭМ для каждой аудитории;</w:t>
      </w:r>
    </w:p>
    <w:p w14:paraId="6238271D" w14:textId="314B8B7B" w:rsidR="00610194" w:rsidRDefault="00610194" w:rsidP="00610194">
      <w:pPr>
        <w:pStyle w:val="a"/>
      </w:pPr>
      <w:r>
        <w:t xml:space="preserve">подготовить листы бумаги для черновиков со штампом образовательной организации, на базе которой расположен ППЭ, из расчета по два листа на каждого участника ГИА, а также дополнительные листы бумаги для черновиков со штампом образовательной организации, на базе которой расположен ППЭ и </w:t>
      </w:r>
      <w:r>
        <w:rPr>
          <w:b/>
          <w:bCs/>
        </w:rPr>
        <w:t>конверты</w:t>
      </w:r>
      <w:r>
        <w:t xml:space="preserve"> для их упаковки после экзамена;</w:t>
      </w:r>
    </w:p>
    <w:p w14:paraId="1F4179C6" w14:textId="77777777" w:rsidR="00610194" w:rsidRDefault="00610194" w:rsidP="00610194">
      <w:pPr>
        <w:pStyle w:val="a"/>
      </w:pPr>
      <w:r>
        <w:t>подготовить в необходимом количестве инструкции для участников экзамена, зачитываемые организаторами в аудитории перед началом экзамена (одна инструкция на одну аудиторию);</w:t>
      </w:r>
    </w:p>
    <w:p w14:paraId="2DE96C89" w14:textId="77777777" w:rsidR="00610194" w:rsidRDefault="00610194" w:rsidP="00610194">
      <w:pPr>
        <w:pStyle w:val="a"/>
      </w:pPr>
      <w:r>
        <w:t>за день до экзамена проверить пожарные выходы, средства первичного пожаротушения, иметь комплект ключей от всех рабочих аудиторий;</w:t>
      </w:r>
    </w:p>
    <w:p w14:paraId="6EF581CF" w14:textId="77777777" w:rsidR="00610194" w:rsidRDefault="00610194" w:rsidP="00610194">
      <w:pPr>
        <w:pStyle w:val="a"/>
      </w:pPr>
      <w:r>
        <w:t>не позднее, чем за 1 день до начала экзамена заполнить форму ППЭ-01 «Акт готовности ППЭ» совместно с руководителем организации, на базе которой организован ППЭ;</w:t>
      </w:r>
    </w:p>
    <w:p w14:paraId="5B81CB52" w14:textId="6BE60370" w:rsidR="00610194" w:rsidRDefault="00785900" w:rsidP="00610194">
      <w:pPr>
        <w:pStyle w:val="a"/>
      </w:pPr>
      <w:r>
        <w:t>при проведении</w:t>
      </w:r>
      <w:r w:rsidR="00610194">
        <w:t xml:space="preserve"> экзамен</w:t>
      </w:r>
      <w:r>
        <w:t>а</w:t>
      </w:r>
      <w:r w:rsidR="00610194">
        <w:t xml:space="preserve"> по информатике не позднее чем за 1 день до начала экзамена заполнить форму ППЭ-01-01-И «Протокол технической готовности ППЭ к экзамену по информатике» совместно с техническим специалистом ППЭ;</w:t>
      </w:r>
    </w:p>
    <w:p w14:paraId="1D620300" w14:textId="77777777" w:rsidR="00610194" w:rsidRDefault="00610194" w:rsidP="00610194">
      <w:pPr>
        <w:pStyle w:val="a"/>
      </w:pPr>
      <w:r>
        <w:t>получить списки участников с ОВЗ, инвалидов, детей-инвалидов и их ассистентов (если в ППЭ есть специализированная рассадка);</w:t>
      </w:r>
    </w:p>
    <w:p w14:paraId="5419D44A" w14:textId="77777777" w:rsidR="00610194" w:rsidRDefault="00610194" w:rsidP="00610194">
      <w:pPr>
        <w:pStyle w:val="a"/>
      </w:pPr>
      <w:r>
        <w:t>получить и распечатать ДБО№2 (</w:t>
      </w:r>
      <w:r>
        <w:rPr>
          <w:b/>
        </w:rPr>
        <w:t xml:space="preserve">Дополнительные бланки ответов (ДБО) №2 будут предоставлены ППОИ в электронном виде. </w:t>
      </w:r>
      <w:r>
        <w:t>Решение о схеме передачи ДБО в ППЭ принимается на уровне района.);</w:t>
      </w:r>
    </w:p>
    <w:p w14:paraId="499EC857" w14:textId="77777777" w:rsidR="00610194" w:rsidRDefault="00610194" w:rsidP="00610194">
      <w:pPr>
        <w:pStyle w:val="a"/>
      </w:pPr>
      <w:r>
        <w:t>подготовить в необходимом количестве документы для проведения экзамена в ППЭ:</w:t>
      </w:r>
    </w:p>
    <w:p w14:paraId="6B788A8B" w14:textId="77777777" w:rsidR="00610194" w:rsidRDefault="00610194" w:rsidP="00E546FD">
      <w:pPr>
        <w:pStyle w:val="a"/>
        <w:numPr>
          <w:ilvl w:val="0"/>
          <w:numId w:val="24"/>
        </w:numPr>
        <w:suppressAutoHyphens/>
        <w:autoSpaceDN w:val="0"/>
        <w:textAlignment w:val="baseline"/>
      </w:pPr>
      <w:r>
        <w:t>ведомость коррекции персональных данных участников ГИА в аудитории (форма ППЭ-12-02) (из расчета 1шт. на аудиторию проведения экзамена);</w:t>
      </w:r>
    </w:p>
    <w:p w14:paraId="0A67E7A4" w14:textId="77777777" w:rsidR="00610194" w:rsidRDefault="00610194" w:rsidP="00E546FD">
      <w:pPr>
        <w:pStyle w:val="a"/>
        <w:numPr>
          <w:ilvl w:val="0"/>
          <w:numId w:val="23"/>
        </w:numPr>
        <w:suppressAutoHyphens/>
        <w:autoSpaceDN w:val="0"/>
        <w:textAlignment w:val="baseline"/>
      </w:pPr>
      <w:r>
        <w:t>ведомость использования дополнительных бланков ответов №2 (форма ППЭ-12-03);</w:t>
      </w:r>
    </w:p>
    <w:p w14:paraId="4F2E3CD8" w14:textId="77777777" w:rsidR="00610194" w:rsidRDefault="00610194" w:rsidP="00E546FD">
      <w:pPr>
        <w:pStyle w:val="a"/>
        <w:numPr>
          <w:ilvl w:val="0"/>
          <w:numId w:val="23"/>
        </w:numPr>
        <w:suppressAutoHyphens/>
        <w:autoSpaceDN w:val="0"/>
        <w:textAlignment w:val="baseline"/>
      </w:pPr>
      <w:r>
        <w:t>протокол идентификации личности участника ГИА при отсутствии у него документа, удостоверяющего личность (форма ППЭ-20);</w:t>
      </w:r>
    </w:p>
    <w:p w14:paraId="3BE10223" w14:textId="49315072" w:rsidR="00610194" w:rsidRDefault="00610194" w:rsidP="00E546FD">
      <w:pPr>
        <w:pStyle w:val="a"/>
        <w:numPr>
          <w:ilvl w:val="0"/>
          <w:numId w:val="23"/>
        </w:numPr>
        <w:suppressAutoHyphens/>
        <w:autoSpaceDN w:val="0"/>
        <w:textAlignment w:val="baseline"/>
      </w:pPr>
      <w:r>
        <w:t>акт об удалении участника ГИА за нарушение установленного порядка проведения ГИА (форма ППЭ-21);</w:t>
      </w:r>
    </w:p>
    <w:p w14:paraId="421BC01F" w14:textId="77777777" w:rsidR="00610194" w:rsidRDefault="00610194" w:rsidP="00E546FD">
      <w:pPr>
        <w:pStyle w:val="a"/>
        <w:numPr>
          <w:ilvl w:val="0"/>
          <w:numId w:val="23"/>
        </w:numPr>
        <w:suppressAutoHyphens/>
        <w:autoSpaceDN w:val="0"/>
        <w:textAlignment w:val="baseline"/>
      </w:pPr>
      <w:r>
        <w:t>уведомление о необходимости явки в Комитет по образованию;</w:t>
      </w:r>
    </w:p>
    <w:p w14:paraId="3DA64313" w14:textId="77777777" w:rsidR="00610194" w:rsidRDefault="00610194" w:rsidP="00E546FD">
      <w:pPr>
        <w:pStyle w:val="a"/>
        <w:numPr>
          <w:ilvl w:val="0"/>
          <w:numId w:val="23"/>
        </w:numPr>
        <w:suppressAutoHyphens/>
        <w:autoSpaceDN w:val="0"/>
        <w:textAlignment w:val="baseline"/>
      </w:pPr>
      <w:r>
        <w:t>акт о досрочном завершении экзамена по уважительной причине (форма ППЭ-22);</w:t>
      </w:r>
    </w:p>
    <w:p w14:paraId="2E67F344" w14:textId="77777777" w:rsidR="00610194" w:rsidRDefault="00610194" w:rsidP="00E546FD">
      <w:pPr>
        <w:pStyle w:val="a"/>
        <w:numPr>
          <w:ilvl w:val="0"/>
          <w:numId w:val="23"/>
        </w:numPr>
        <w:suppressAutoHyphens/>
        <w:autoSpaceDN w:val="0"/>
        <w:textAlignment w:val="baseline"/>
      </w:pPr>
      <w:r>
        <w:t>бланк апелляции о нарушении установленного порядка проведения ГИА (форма ППЭ-02);</w:t>
      </w:r>
    </w:p>
    <w:p w14:paraId="64EC367E" w14:textId="77777777" w:rsidR="00610194" w:rsidRDefault="00610194" w:rsidP="00E546FD">
      <w:pPr>
        <w:pStyle w:val="a"/>
        <w:numPr>
          <w:ilvl w:val="0"/>
          <w:numId w:val="23"/>
        </w:numPr>
        <w:suppressAutoHyphens/>
        <w:autoSpaceDN w:val="0"/>
        <w:textAlignment w:val="baseline"/>
      </w:pPr>
      <w:r>
        <w:t>протокол рассмотрения апелляции о нарушении установленного порядка проведения ГИА (форма ППЭ-03);</w:t>
      </w:r>
    </w:p>
    <w:p w14:paraId="54F361DB" w14:textId="77777777" w:rsidR="00610194" w:rsidRDefault="00610194" w:rsidP="00E546FD">
      <w:pPr>
        <w:pStyle w:val="a"/>
        <w:numPr>
          <w:ilvl w:val="0"/>
          <w:numId w:val="23"/>
        </w:numPr>
        <w:suppressAutoHyphens/>
        <w:autoSpaceDN w:val="0"/>
        <w:textAlignment w:val="baseline"/>
      </w:pPr>
      <w:r>
        <w:t>акт общественного наблюдения о проведении ГИА в ППЭ (форма ППЭ-18МАШ-СПб).</w:t>
      </w:r>
    </w:p>
    <w:p w14:paraId="3B50D1E4" w14:textId="77777777" w:rsidR="00AA6B8B" w:rsidRDefault="00AA6B8B" w:rsidP="00AA6B8B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AA6B8B" w14:paraId="58C8B887" w14:textId="77777777" w:rsidTr="00B51B03">
        <w:trPr>
          <w:trHeight w:val="1994"/>
        </w:trPr>
        <w:tc>
          <w:tcPr>
            <w:tcW w:w="782" w:type="dxa"/>
          </w:tcPr>
          <w:p w14:paraId="2690FC3C" w14:textId="77777777" w:rsidR="00AA6B8B" w:rsidRDefault="00AA6B8B" w:rsidP="00B51B03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drawing>
                <wp:inline distT="0" distB="0" distL="0" distR="0" wp14:anchorId="29AA5C24" wp14:editId="079DA05B">
                  <wp:extent cx="360000" cy="36000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23294C8F" w14:textId="77777777" w:rsidR="00AA6B8B" w:rsidRPr="00FD29BE" w:rsidRDefault="00AA6B8B" w:rsidP="00B51B03">
            <w:pPr>
              <w:pStyle w:val="a"/>
              <w:numPr>
                <w:ilvl w:val="0"/>
                <w:numId w:val="0"/>
              </w:numPr>
              <w:rPr>
                <w:b/>
                <w:sz w:val="18"/>
              </w:rPr>
            </w:pPr>
            <w:r>
              <w:rPr>
                <w:b/>
                <w:sz w:val="40"/>
              </w:rPr>
              <w:t>ОВЗ</w:t>
            </w:r>
          </w:p>
          <w:p w14:paraId="026ADDB9" w14:textId="326CB279" w:rsidR="00AA6B8B" w:rsidRPr="00AA6B8B" w:rsidRDefault="00AA6B8B" w:rsidP="00AA6B8B">
            <w:pPr>
              <w:ind w:firstLine="0"/>
              <w:rPr>
                <w:i/>
              </w:rPr>
            </w:pPr>
            <w:r w:rsidRPr="00AA6B8B">
              <w:rPr>
                <w:i/>
              </w:rPr>
              <w:t>Для глухих и слабослышащих участников инструкция для участников экзамена, зачитываемая перед началом экзамена в аудитории, должна быть распечатана на каждого и разложена по рабочим местам.</w:t>
            </w:r>
            <w:r w:rsidR="00E92E6C">
              <w:rPr>
                <w:i/>
              </w:rPr>
              <w:t xml:space="preserve"> По окончании инструктажа организаторы собирают инструкции у участников экзамена.</w:t>
            </w:r>
          </w:p>
        </w:tc>
      </w:tr>
    </w:tbl>
    <w:p w14:paraId="275C0756" w14:textId="77777777" w:rsidR="00AA6B8B" w:rsidRDefault="00AA6B8B" w:rsidP="00AA6B8B"/>
    <w:p w14:paraId="10923521" w14:textId="624E2B75" w:rsidR="00131560" w:rsidRDefault="007D6A84" w:rsidP="00610194">
      <w:pPr>
        <w:ind w:left="-284" w:firstLine="993"/>
      </w:pPr>
      <w:r w:rsidRPr="007D6A84">
        <w:t xml:space="preserve">В случае </w:t>
      </w:r>
      <w:r w:rsidRPr="004D22D2">
        <w:t>проведения ГВЭ по информатике</w:t>
      </w:r>
      <w:r w:rsidRPr="007D6A84">
        <w:t xml:space="preserve"> </w:t>
      </w:r>
      <w:r w:rsidR="00E92E6C">
        <w:t xml:space="preserve">технический </w:t>
      </w:r>
      <w:r w:rsidR="00F13788">
        <w:t xml:space="preserve">специалист </w:t>
      </w:r>
      <w:r w:rsidRPr="007D6A84">
        <w:t>не позднее чем за сутки до проведения ГИА готовит для каждого участника ГИА экзамена индивидуальное рабочее место:</w:t>
      </w:r>
    </w:p>
    <w:p w14:paraId="540CE005" w14:textId="77777777" w:rsidR="007D6A84" w:rsidRPr="007D6A84" w:rsidRDefault="007D6A84" w:rsidP="00FD29BE">
      <w:pPr>
        <w:pStyle w:val="a"/>
      </w:pPr>
      <w:r w:rsidRPr="007D6A84">
        <w:t>освобождает рабочий стол компьютера от программ и ярлыков, не используемых на экзамене;</w:t>
      </w:r>
    </w:p>
    <w:p w14:paraId="0CFB0007" w14:textId="77777777" w:rsidR="007D6A84" w:rsidRPr="007D6A84" w:rsidRDefault="007D6A84" w:rsidP="00FD29BE">
      <w:pPr>
        <w:pStyle w:val="a"/>
      </w:pPr>
      <w:r w:rsidRPr="007D6A84">
        <w:t xml:space="preserve">создает директорию для размещения материалов экзамена (файлов заданий и файлов ответов участника ГИА) – </w:t>
      </w:r>
      <w:r w:rsidRPr="00AA6B8B">
        <w:rPr>
          <w:bCs/>
        </w:rPr>
        <w:t>рабочую директорию</w:t>
      </w:r>
      <w:r w:rsidRPr="007D6A84">
        <w:t>. Место расположения и название папки должны быть выбраны исходя из возможностей используемого на экзамене программного обеспечения;</w:t>
      </w:r>
    </w:p>
    <w:p w14:paraId="143CC8B7" w14:textId="77777777" w:rsidR="007D6A84" w:rsidRPr="007D6A84" w:rsidRDefault="007D6A84" w:rsidP="00FD29BE">
      <w:pPr>
        <w:pStyle w:val="a"/>
      </w:pPr>
      <w:r w:rsidRPr="007D6A84">
        <w:t>устанавливает ПО в соответствии с выбором участников;</w:t>
      </w:r>
    </w:p>
    <w:p w14:paraId="7AECC27C" w14:textId="77777777" w:rsidR="007D6A84" w:rsidRPr="007D6A84" w:rsidRDefault="007D6A84" w:rsidP="00FD29BE">
      <w:pPr>
        <w:pStyle w:val="a"/>
      </w:pPr>
      <w:r w:rsidRPr="007D6A84">
        <w:t>настраивает программное обеспечение так, чтобы файлы по умолчанию сохранялись в рабочую директорию;</w:t>
      </w:r>
    </w:p>
    <w:p w14:paraId="67EDFD1D" w14:textId="77777777" w:rsidR="007D6A84" w:rsidRPr="007D6A84" w:rsidRDefault="007D6A84" w:rsidP="00FD29BE">
      <w:pPr>
        <w:pStyle w:val="a"/>
      </w:pPr>
      <w:r w:rsidRPr="007D6A84">
        <w:t xml:space="preserve">создает на «рабочем столе» ярлыки (ссылки) для запуска всех элементов программного обеспечения и перехода в рабочую директорию. </w:t>
      </w:r>
    </w:p>
    <w:p w14:paraId="30143B4C" w14:textId="77777777" w:rsidR="00AA6B8B" w:rsidRDefault="00AA6B8B" w:rsidP="00AA6B8B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AA6B8B" w14:paraId="09123ADB" w14:textId="77777777" w:rsidTr="00B51B03">
        <w:tc>
          <w:tcPr>
            <w:tcW w:w="704" w:type="dxa"/>
          </w:tcPr>
          <w:p w14:paraId="13338C75" w14:textId="77777777" w:rsidR="00AA6B8B" w:rsidRPr="00B53EE2" w:rsidRDefault="00AA6B8B" w:rsidP="00B51B03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1D7D47" wp14:editId="175BEBCE">
                  <wp:extent cx="360000" cy="36000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3BA020AC" w14:textId="24C5280F" w:rsidR="00AA6B8B" w:rsidRPr="00F31248" w:rsidRDefault="00AA6B8B" w:rsidP="005328FC">
            <w:pPr>
              <w:ind w:firstLine="0"/>
              <w:rPr>
                <w:i/>
              </w:rPr>
            </w:pPr>
            <w:r w:rsidRPr="00F31248">
              <w:rPr>
                <w:i/>
              </w:rPr>
              <w:t xml:space="preserve">Для выполнения заданий части </w:t>
            </w:r>
            <w:r w:rsidR="005328FC">
              <w:rPr>
                <w:i/>
              </w:rPr>
              <w:t>2</w:t>
            </w:r>
            <w:r w:rsidRPr="00F31248">
              <w:rPr>
                <w:i/>
              </w:rPr>
              <w:t xml:space="preserve"> на компьютере должны быть установлены редактор электронных таблиц и текстовый редактор.</w:t>
            </w:r>
          </w:p>
        </w:tc>
      </w:tr>
    </w:tbl>
    <w:p w14:paraId="1B68AB44" w14:textId="77777777" w:rsidR="00AA6B8B" w:rsidRDefault="00AA6B8B" w:rsidP="00AA6B8B"/>
    <w:p w14:paraId="197F2307" w14:textId="5B1EB683" w:rsidR="007D6A84" w:rsidRPr="003F5458" w:rsidRDefault="00E92E6C" w:rsidP="00AA6B8B">
      <w:r>
        <w:t>Технический с</w:t>
      </w:r>
      <w:r w:rsidR="00F13788">
        <w:t xml:space="preserve">пециалист </w:t>
      </w:r>
      <w:r w:rsidR="007D6A84" w:rsidRPr="003F5458">
        <w:t>готовит 2 носителя информации (</w:t>
      </w:r>
      <w:r w:rsidR="007D6A84" w:rsidRPr="003F5458">
        <w:rPr>
          <w:lang w:val="en-US"/>
        </w:rPr>
        <w:t>CD</w:t>
      </w:r>
      <w:r w:rsidR="007D6A84" w:rsidRPr="003F5458">
        <w:t xml:space="preserve">, </w:t>
      </w:r>
      <w:r w:rsidR="007D6A84" w:rsidRPr="003F5458">
        <w:rPr>
          <w:lang w:val="en-US"/>
        </w:rPr>
        <w:t>DVD</w:t>
      </w:r>
      <w:r w:rsidR="007D6A84" w:rsidRPr="003F5458">
        <w:t>,</w:t>
      </w:r>
      <w:r w:rsidR="00F13788">
        <w:t xml:space="preserve"> </w:t>
      </w:r>
      <w:r w:rsidR="007D6A84" w:rsidRPr="003F5458">
        <w:rPr>
          <w:lang w:val="en-US"/>
        </w:rPr>
        <w:t>USB</w:t>
      </w:r>
      <w:r w:rsidR="007D6A84" w:rsidRPr="003F5458">
        <w:t>-накопители) для записи результатов экзамена и передачи их в центр обработки информации.</w:t>
      </w:r>
    </w:p>
    <w:p w14:paraId="3CAEE1FD" w14:textId="47F28BDA" w:rsidR="00C60FD0" w:rsidRPr="0083566B" w:rsidRDefault="00C60FD0" w:rsidP="00C60FD0">
      <w:r>
        <w:t xml:space="preserve">В </w:t>
      </w:r>
      <w:r w:rsidRPr="0083566B">
        <w:t>присутствии руководителя ППЭ</w:t>
      </w:r>
      <w:r>
        <w:t xml:space="preserve"> </w:t>
      </w:r>
      <w:r w:rsidR="00D2752E">
        <w:t xml:space="preserve">и члена ГЭК </w:t>
      </w:r>
      <w:r w:rsidR="00E92E6C">
        <w:t xml:space="preserve">технический </w:t>
      </w:r>
      <w:r w:rsidRPr="0083566B">
        <w:t>специалист проводит проверку готовности техники и программного обеспечения на каждом рабочем месте.</w:t>
      </w:r>
    </w:p>
    <w:p w14:paraId="1C206B06" w14:textId="4C262F26" w:rsidR="00C60FD0" w:rsidRDefault="00C60FD0" w:rsidP="00C60FD0">
      <w:r w:rsidRPr="009A5B42">
        <w:t xml:space="preserve">По итогам проверки готовности </w:t>
      </w:r>
      <w:r w:rsidR="00E92E6C">
        <w:t xml:space="preserve">технический </w:t>
      </w:r>
      <w:r w:rsidRPr="009A5B42">
        <w:t>специалист</w:t>
      </w:r>
      <w:r w:rsidR="005328FC">
        <w:t>, член ГЭК</w:t>
      </w:r>
      <w:r w:rsidR="00F13788">
        <w:t xml:space="preserve"> </w:t>
      </w:r>
      <w:r w:rsidRPr="009A5B42">
        <w:t>и руководитель ППЭ составляют</w:t>
      </w:r>
      <w:r w:rsidRPr="0027630A">
        <w:t xml:space="preserve"> </w:t>
      </w:r>
      <w:r>
        <w:t>протокол технической</w:t>
      </w:r>
      <w:r w:rsidRPr="0027630A">
        <w:t xml:space="preserve"> готовности </w:t>
      </w:r>
      <w:r>
        <w:t>ППЭ по форме ППЭ-01-01-И</w:t>
      </w:r>
      <w:r w:rsidRPr="0027630A">
        <w:t xml:space="preserve"> и</w:t>
      </w:r>
      <w:r>
        <w:t> </w:t>
      </w:r>
      <w:r w:rsidRPr="0027630A">
        <w:t>приобщают его к</w:t>
      </w:r>
      <w:r>
        <w:t> </w:t>
      </w:r>
      <w:r w:rsidRPr="0027630A">
        <w:t>документам экзамена</w:t>
      </w:r>
      <w:r w:rsidRPr="009A5B42">
        <w:t>.</w:t>
      </w:r>
    </w:p>
    <w:p w14:paraId="7F0A30F2" w14:textId="77777777" w:rsidR="00BD00C7" w:rsidRDefault="00BD00C7" w:rsidP="00C60FD0"/>
    <w:p w14:paraId="781ECD85" w14:textId="6E32BFB5" w:rsidR="007D6A84" w:rsidRDefault="007A76AA" w:rsidP="007A76AA">
      <w:pPr>
        <w:jc w:val="center"/>
      </w:pPr>
      <w:r w:rsidRPr="007A76AA">
        <w:rPr>
          <w:b/>
        </w:rPr>
        <w:t>Проведение ГВЭ в ППЭ</w:t>
      </w:r>
      <w:r>
        <w:t xml:space="preserve"> </w:t>
      </w:r>
    </w:p>
    <w:p w14:paraId="3DA86270" w14:textId="77777777" w:rsidR="00610194" w:rsidRDefault="00610194" w:rsidP="00610194">
      <w:pPr>
        <w:pStyle w:val="Standard"/>
      </w:pPr>
      <w:r>
        <w:t>Руководителю ППЭ необходимо помнить, что экзамен проводится в спокойной и доброжелательной обстановке.</w:t>
      </w:r>
    </w:p>
    <w:p w14:paraId="7FD542D1" w14:textId="77777777" w:rsidR="00610194" w:rsidRDefault="00610194" w:rsidP="00610194">
      <w:pPr>
        <w:pStyle w:val="Standard"/>
      </w:pPr>
      <w:r>
        <w:t>В день проведения экзамена (в период с момента входа в ППЭ и до окончания экзамена) в ППЭ руководителю ППЭ запрещается:</w:t>
      </w:r>
    </w:p>
    <w:p w14:paraId="5C7B557A" w14:textId="77777777" w:rsidR="005328FC" w:rsidRPr="005328FC" w:rsidRDefault="005328FC" w:rsidP="005328FC">
      <w:pPr>
        <w:pStyle w:val="Standard"/>
      </w:pPr>
      <w:r w:rsidRPr="005328FC">
        <w:t xml:space="preserve">а) оказывать содействие участникам ГИА,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14:paraId="028B18BE" w14:textId="77777777" w:rsidR="005328FC" w:rsidRPr="005328FC" w:rsidRDefault="005328FC" w:rsidP="005328FC">
      <w:pPr>
        <w:pStyle w:val="Standard"/>
      </w:pPr>
      <w:r w:rsidRPr="005328FC">
        <w:t>б) выносить из аудиторий и ППЭ черновики, ЭМ на бумажном и (или) электронном носителях;</w:t>
      </w:r>
    </w:p>
    <w:p w14:paraId="2D40E852" w14:textId="77777777" w:rsidR="005328FC" w:rsidRPr="005328FC" w:rsidRDefault="005328FC" w:rsidP="005328FC">
      <w:pPr>
        <w:pStyle w:val="Standard"/>
      </w:pPr>
      <w:r w:rsidRPr="005328FC">
        <w:t xml:space="preserve">в) фотографировать ЭМ, черновики; </w:t>
      </w:r>
    </w:p>
    <w:p w14:paraId="2E1D6D94" w14:textId="77777777" w:rsidR="005328FC" w:rsidRPr="005328FC" w:rsidRDefault="005328FC" w:rsidP="005328FC">
      <w:pPr>
        <w:pStyle w:val="Standard"/>
      </w:pPr>
      <w:r w:rsidRPr="005328FC">
        <w:t>г) покидать ППЭ в день проведения экзамена (до окончания процедур, предусмотренных Порядком);</w:t>
      </w:r>
    </w:p>
    <w:p w14:paraId="7862EDE1" w14:textId="77777777" w:rsidR="005328FC" w:rsidRDefault="005328FC" w:rsidP="005328FC">
      <w:pPr>
        <w:pStyle w:val="Standard"/>
      </w:pPr>
      <w:r w:rsidRPr="005328FC">
        <w:t xml:space="preserve">д)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 вне Штаба ППЭ. </w:t>
      </w:r>
    </w:p>
    <w:p w14:paraId="38F5F303" w14:textId="064CB958" w:rsidR="00610194" w:rsidRPr="005328FC" w:rsidRDefault="00610194" w:rsidP="005328FC">
      <w:pPr>
        <w:pStyle w:val="Standard"/>
        <w:rPr>
          <w:b/>
        </w:rPr>
      </w:pPr>
      <w:r w:rsidRPr="005328FC">
        <w:rPr>
          <w:b/>
        </w:rPr>
        <w:t>Подготовительные мероприятия в день проведения экзамена</w:t>
      </w:r>
    </w:p>
    <w:p w14:paraId="4E7888B0" w14:textId="5C686735" w:rsidR="00610194" w:rsidRDefault="00610194" w:rsidP="00610194">
      <w:pPr>
        <w:pStyle w:val="Standard"/>
      </w:pPr>
      <w:r>
        <w:t>Руководитель ППЭ приступает к своим обязанностям в ППЭ в день проведения ГВЭ не позднее чем за 2 часа до начала экзамена, и несет персональную ответственность за соблюдение мер информационной безопасности на всех этапах проведения ГВЭ в ППЭ.</w:t>
      </w:r>
    </w:p>
    <w:p w14:paraId="0120B689" w14:textId="77777777" w:rsidR="00610194" w:rsidRDefault="00610194" w:rsidP="00610194">
      <w:pPr>
        <w:pStyle w:val="Standard"/>
      </w:pPr>
      <w:r>
        <w:rPr>
          <w:b/>
        </w:rPr>
        <w:t>До начала экзамена руководитель ППЭ должен:</w:t>
      </w:r>
    </w:p>
    <w:p w14:paraId="5F075D24" w14:textId="2C4C423C" w:rsidR="00610194" w:rsidRDefault="00610194" w:rsidP="00610194">
      <w:pPr>
        <w:pStyle w:val="Standard"/>
      </w:pPr>
      <w:r>
        <w:t>не позднее 8.00 назначить ответственного за регистрацию лиц, привлекаемых к проведению ГИА в ППЭ;</w:t>
      </w:r>
    </w:p>
    <w:p w14:paraId="388D10D6" w14:textId="77777777" w:rsidR="00610194" w:rsidRDefault="00610194" w:rsidP="00610194">
      <w:pPr>
        <w:pStyle w:val="Standard"/>
      </w:pPr>
      <w:r>
        <w:t>обеспечить контроль за регистрацией работников ППЭ в день экзамена (в случае неявки распределенных в данный ППЭ работников ППЭ произвести замену работников ППЭ);</w:t>
      </w:r>
    </w:p>
    <w:p w14:paraId="16CBB01F" w14:textId="77777777" w:rsidR="00610194" w:rsidRDefault="00610194" w:rsidP="00610194">
      <w:pPr>
        <w:pStyle w:val="Standard"/>
      </w:pPr>
      <w:r>
        <w:t>проверить готовность всех аудиторий к проведению ГИА, в том числе сверку часов во всех аудиториях;</w:t>
      </w:r>
    </w:p>
    <w:p w14:paraId="1F304897" w14:textId="77777777" w:rsidR="00610194" w:rsidRDefault="00610194" w:rsidP="00610194">
      <w:pPr>
        <w:pStyle w:val="Standard"/>
      </w:pPr>
      <w:r w:rsidRPr="00610194">
        <w:rPr>
          <w:b/>
        </w:rPr>
        <w:t>не позднее 08.00 получить от члена ГЭК ЭМ.</w:t>
      </w:r>
    </w:p>
    <w:p w14:paraId="1A5D8C98" w14:textId="77777777" w:rsidR="00610194" w:rsidRDefault="00610194" w:rsidP="00610194">
      <w:pPr>
        <w:pStyle w:val="Standard"/>
      </w:pPr>
      <w:r>
        <w:t>При этом доставочные спецпакеты с ЭМ пересчитываются, проверяется целостность упаковки.</w:t>
      </w:r>
    </w:p>
    <w:p w14:paraId="11E75E7D" w14:textId="77777777" w:rsidR="00610194" w:rsidRDefault="00610194" w:rsidP="00610194">
      <w:pPr>
        <w:pStyle w:val="Standard"/>
      </w:pPr>
      <w:r>
        <w:t>Руководителем ППЭ и членом ГЭК оформляется акт приемки-передачи ЭМ (форма ППЭ–14).</w:t>
      </w:r>
    </w:p>
    <w:p w14:paraId="7420AEE2" w14:textId="77777777" w:rsidR="00610194" w:rsidRDefault="00610194" w:rsidP="00610194">
      <w:pPr>
        <w:pStyle w:val="Standard"/>
      </w:pPr>
      <w:r>
        <w:t>Полученные материалы размещаются в штабе ППЭ, и руководителем ППЭ обеспечивается их надежное хранение до момента передачи в аудитории.</w:t>
      </w:r>
    </w:p>
    <w:p w14:paraId="24E20D43" w14:textId="77777777" w:rsidR="00610194" w:rsidRDefault="00610194" w:rsidP="00610194">
      <w:pPr>
        <w:pStyle w:val="Standard"/>
      </w:pPr>
      <w:r>
        <w:t>Вскрытие и переупаковка спецпакетов с ЭМ категорически запрещены.</w:t>
      </w:r>
    </w:p>
    <w:p w14:paraId="0F23923E" w14:textId="7E11C000" w:rsidR="00610194" w:rsidRDefault="00610194" w:rsidP="00610194">
      <w:pPr>
        <w:pStyle w:val="Standard"/>
      </w:pPr>
      <w:r>
        <w:t xml:space="preserve">Руководитель ППЭ вскрывает </w:t>
      </w:r>
      <w:r w:rsidR="00785900">
        <w:t>пакет</w:t>
      </w:r>
      <w:r>
        <w:t xml:space="preserve"> руководителя ППЭ, проверяет правильность комплектования по сопроводительному листу. В случае несовпадения фактического количества документов и количества, обозначенного в сопроводительном листе, руководитель ППЭ составляет в произвольной форме служебную записку, в которой отмечает несоответствия, и передает ее члену ГЭК.</w:t>
      </w:r>
    </w:p>
    <w:p w14:paraId="62AE1243" w14:textId="77777777" w:rsidR="00610194" w:rsidRDefault="00610194" w:rsidP="00610194">
      <w:pPr>
        <w:pStyle w:val="Standard"/>
      </w:pPr>
    </w:p>
    <w:p w14:paraId="4AFF87F4" w14:textId="77777777" w:rsidR="00610194" w:rsidRDefault="00610194" w:rsidP="00610194">
      <w:pPr>
        <w:pStyle w:val="Standard"/>
      </w:pPr>
      <w:r>
        <w:rPr>
          <w:bCs/>
        </w:rPr>
        <w:t>Руководитель ППЭ обязан:</w:t>
      </w:r>
    </w:p>
    <w:p w14:paraId="480F7FE5" w14:textId="77777777" w:rsidR="00610194" w:rsidRDefault="00610194" w:rsidP="00E546FD">
      <w:pPr>
        <w:pStyle w:val="a0"/>
        <w:numPr>
          <w:ilvl w:val="0"/>
          <w:numId w:val="27"/>
        </w:numPr>
        <w:tabs>
          <w:tab w:val="clear" w:pos="1134"/>
          <w:tab w:val="left" w:pos="414"/>
        </w:tabs>
        <w:suppressAutoHyphens/>
        <w:autoSpaceDN w:val="0"/>
        <w:contextualSpacing w:val="0"/>
        <w:textAlignment w:val="baseline"/>
      </w:pPr>
      <w:r>
        <w:t>обеспечить регистрацию назначенных в данный ППЭ организаторов, которые не позднее, чем в 8.15 должны явиться в ППЭ (форма ППЭ-07);</w:t>
      </w:r>
    </w:p>
    <w:p w14:paraId="15AA4F62" w14:textId="77777777" w:rsidR="00610194" w:rsidRDefault="00610194" w:rsidP="00E546FD">
      <w:pPr>
        <w:pStyle w:val="a0"/>
        <w:numPr>
          <w:ilvl w:val="0"/>
          <w:numId w:val="25"/>
        </w:numPr>
        <w:tabs>
          <w:tab w:val="clear" w:pos="1134"/>
          <w:tab w:val="left" w:pos="414"/>
        </w:tabs>
        <w:suppressAutoHyphens/>
        <w:autoSpaceDN w:val="0"/>
        <w:contextualSpacing w:val="0"/>
        <w:textAlignment w:val="baseline"/>
      </w:pPr>
      <w:r>
        <w:t>провести инструктаж по процедуре проведения экзамена для работников ППЭ не ранее 8.15;</w:t>
      </w:r>
    </w:p>
    <w:p w14:paraId="41B41840" w14:textId="04AFBFD0" w:rsidR="00610194" w:rsidRDefault="00610194" w:rsidP="00E546FD">
      <w:pPr>
        <w:pStyle w:val="a0"/>
        <w:numPr>
          <w:ilvl w:val="0"/>
          <w:numId w:val="25"/>
        </w:numPr>
        <w:tabs>
          <w:tab w:val="clear" w:pos="1134"/>
          <w:tab w:val="left" w:pos="414"/>
        </w:tabs>
        <w:suppressAutoHyphens/>
        <w:autoSpaceDN w:val="0"/>
        <w:contextualSpacing w:val="0"/>
        <w:textAlignment w:val="baseline"/>
      </w:pPr>
      <w:r>
        <w:t>не позднее чем за 1 час 15 минут до начала экзамена распределить организаторов вне аудиторий по ППЭ (на вход ППЭ и на этажи ППЭ) (форма ППЭ-07);</w:t>
      </w:r>
    </w:p>
    <w:p w14:paraId="35132B30" w14:textId="655E3D64" w:rsidR="00610194" w:rsidRDefault="00610194" w:rsidP="00E546FD">
      <w:pPr>
        <w:pStyle w:val="a0"/>
        <w:numPr>
          <w:ilvl w:val="0"/>
          <w:numId w:val="25"/>
        </w:numPr>
        <w:tabs>
          <w:tab w:val="clear" w:pos="1134"/>
          <w:tab w:val="left" w:pos="414"/>
        </w:tabs>
        <w:suppressAutoHyphens/>
        <w:autoSpaceDN w:val="0"/>
        <w:contextualSpacing w:val="0"/>
        <w:textAlignment w:val="baseline"/>
      </w:pPr>
      <w:r>
        <w:t>не позднее чем за 1 час 15 минут до начала экзамена распределить организаторов для проведения экзамена по аудиториям (форма ППЭ-07): по одному ответственному организатору в каждую аудиторию проведения экзамена и по одному организатору.</w:t>
      </w:r>
    </w:p>
    <w:p w14:paraId="52125FDF" w14:textId="77777777" w:rsidR="00610194" w:rsidRDefault="00610194" w:rsidP="00610194">
      <w:pPr>
        <w:pStyle w:val="Standard"/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8857"/>
      </w:tblGrid>
      <w:tr w:rsidR="00610194" w14:paraId="421734AE" w14:textId="77777777" w:rsidTr="00724AB3">
        <w:trPr>
          <w:cantSplit/>
        </w:trPr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C6BB" w14:textId="77777777" w:rsidR="00610194" w:rsidRDefault="00610194" w:rsidP="00724AB3">
            <w:pPr>
              <w:pStyle w:val="Standard"/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10EDDC10" wp14:editId="10200DAF">
                  <wp:extent cx="359999" cy="359999"/>
                  <wp:effectExtent l="0" t="0" r="0" b="1951"/>
                  <wp:docPr id="27" name="Графический объект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5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A9CF" w14:textId="77777777" w:rsidR="00610194" w:rsidRDefault="00610194" w:rsidP="00724AB3">
            <w:pPr>
              <w:pStyle w:val="Standard"/>
              <w:spacing w:line="240" w:lineRule="auto"/>
              <w:ind w:firstLine="0"/>
            </w:pPr>
            <w:r>
              <w:rPr>
                <w:rFonts w:cs="Times New Roman"/>
                <w:i/>
              </w:rPr>
              <w:t>Руководитель ППЭ может назначить помощника (помощников) из числа организаторов вне аудиторий для оказания помощи в ряде организационных моментов: тиражирование материалов на подготовительном этапе; подготовка черновиков; подготовка аудиторий; контроль входа сотрудников в ППЭ; координация перемещений организаторов вне аудиторий; пересчет ЭМ по окончании экзамена и т.п.</w:t>
            </w:r>
          </w:p>
        </w:tc>
      </w:tr>
    </w:tbl>
    <w:p w14:paraId="0F4CBFD2" w14:textId="77777777" w:rsidR="00610194" w:rsidRPr="00857A01" w:rsidRDefault="00610194" w:rsidP="00857A01">
      <w:pPr>
        <w:jc w:val="center"/>
        <w:rPr>
          <w:b/>
          <w:szCs w:val="26"/>
        </w:rPr>
      </w:pPr>
      <w:r w:rsidRPr="00857A01">
        <w:rPr>
          <w:b/>
        </w:rPr>
        <w:t>Выдача экзаменационных материалов</w:t>
      </w:r>
    </w:p>
    <w:p w14:paraId="0E678F25" w14:textId="6B661352" w:rsidR="00610194" w:rsidRDefault="00610194" w:rsidP="00610194">
      <w:pPr>
        <w:pStyle w:val="Standard"/>
      </w:pPr>
      <w:r>
        <w:t>В день проведения экзамена, не позднее чем за 1 час 15 минут до начала экзамена, руководитель ППЭ должен выдать организаторам на входе в ППЭ ведомости «Список участников ГИА из образовательной организации» по форме ППЭ-06. Один экземпляр предназначен для организатора, второй – для передачи сопровождающим от ОО для ознакомления с ними участников экзамена, третий должен быть вывешен на входе в ППЭ на информационном стенде для того, чтобы участники экзамена могли узнать, в какой аудитории они сдают экзамен.</w:t>
      </w:r>
    </w:p>
    <w:p w14:paraId="35EB263B" w14:textId="46002381" w:rsidR="00610194" w:rsidRDefault="00610194" w:rsidP="00610194">
      <w:pPr>
        <w:pStyle w:val="Standard"/>
      </w:pPr>
      <w:r>
        <w:t>Не позже чем за 1 час до начала экзамена руководитель ППЭ обязан выдать ответственным организаторам в аудиториях ППЭ:</w:t>
      </w:r>
    </w:p>
    <w:p w14:paraId="19266A38" w14:textId="77777777" w:rsidR="00610194" w:rsidRDefault="00610194" w:rsidP="00610194">
      <w:pPr>
        <w:pStyle w:val="a"/>
      </w:pPr>
      <w:r>
        <w:t>запечатанный пакет с комплектом вариантов КИМ;</w:t>
      </w:r>
    </w:p>
    <w:p w14:paraId="71C5B670" w14:textId="77777777" w:rsidR="00610194" w:rsidRDefault="00610194" w:rsidP="00610194">
      <w:pPr>
        <w:pStyle w:val="a"/>
      </w:pPr>
      <w:r>
        <w:t xml:space="preserve">ведомость коррекции персональных данных участников ГИА в аудитории </w:t>
      </w:r>
      <w:r>
        <w:rPr>
          <w:bCs/>
        </w:rPr>
        <w:t>(форма ППЭ-12-02)</w:t>
      </w:r>
      <w:r>
        <w:t>;</w:t>
      </w:r>
    </w:p>
    <w:p w14:paraId="48F4ED8F" w14:textId="77777777" w:rsidR="00610194" w:rsidRDefault="00610194" w:rsidP="00610194">
      <w:pPr>
        <w:pStyle w:val="a"/>
      </w:pPr>
      <w:r>
        <w:t>ведомость использования дополнительных бланков ответов в аудитории ППЭ (</w:t>
      </w:r>
      <w:r>
        <w:rPr>
          <w:bCs/>
        </w:rPr>
        <w:t>форма ППЭ-12-03);</w:t>
      </w:r>
    </w:p>
    <w:p w14:paraId="774A5EFD" w14:textId="77777777" w:rsidR="00610194" w:rsidRDefault="00610194" w:rsidP="00610194">
      <w:pPr>
        <w:pStyle w:val="a"/>
      </w:pPr>
      <w:r>
        <w:t>черновики из расчета два чистых листа бумаги формата А4 со штампом</w:t>
      </w:r>
      <w:r>
        <w:br/>
        <w:t>ОО-ППЭ на каждого участника экзамена и конверт для их упаковки после экзамена;</w:t>
      </w:r>
    </w:p>
    <w:p w14:paraId="32EF4BF1" w14:textId="3026B7AF" w:rsidR="00821782" w:rsidRPr="00D3549E" w:rsidRDefault="00821782" w:rsidP="00821782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для глухих и слабослышащих участников - инструкци</w:t>
      </w:r>
      <w:r>
        <w:rPr>
          <w:rFonts w:cs="Times New Roman"/>
          <w:szCs w:val="26"/>
        </w:rPr>
        <w:t>ю</w:t>
      </w:r>
      <w:r w:rsidRPr="00D3549E">
        <w:rPr>
          <w:rFonts w:cs="Times New Roman"/>
          <w:szCs w:val="26"/>
        </w:rPr>
        <w:t xml:space="preserve"> для участников экзамена, зачитываем</w:t>
      </w:r>
      <w:r>
        <w:rPr>
          <w:rFonts w:cs="Times New Roman"/>
          <w:szCs w:val="26"/>
        </w:rPr>
        <w:t>ую</w:t>
      </w:r>
      <w:r w:rsidRPr="00D3549E">
        <w:rPr>
          <w:rFonts w:cs="Times New Roman"/>
          <w:szCs w:val="26"/>
        </w:rPr>
        <w:t xml:space="preserve"> пе</w:t>
      </w:r>
      <w:r>
        <w:rPr>
          <w:rFonts w:cs="Times New Roman"/>
          <w:szCs w:val="26"/>
        </w:rPr>
        <w:t>ред началом экзамена в аудитори;</w:t>
      </w:r>
    </w:p>
    <w:p w14:paraId="7B2AFA28" w14:textId="77777777" w:rsidR="00610194" w:rsidRDefault="00610194" w:rsidP="00610194">
      <w:pPr>
        <w:pStyle w:val="a"/>
      </w:pPr>
      <w:r>
        <w:t>дополнительные бланки ответов;</w:t>
      </w:r>
    </w:p>
    <w:p w14:paraId="3ACBC040" w14:textId="77777777" w:rsidR="00610194" w:rsidRDefault="00610194" w:rsidP="00610194">
      <w:pPr>
        <w:pStyle w:val="a"/>
      </w:pPr>
      <w:r>
        <w:t>запечатанный в секьюрпак комплект документации для аудитории, который содержит:</w:t>
      </w:r>
    </w:p>
    <w:p w14:paraId="1CBA1C69" w14:textId="59D00997" w:rsidR="00610194" w:rsidRDefault="00610194" w:rsidP="005328FC">
      <w:pPr>
        <w:tabs>
          <w:tab w:val="left" w:pos="-295"/>
        </w:tabs>
        <w:suppressAutoHyphens/>
        <w:autoSpaceDN w:val="0"/>
        <w:ind w:left="1069" w:firstLine="0"/>
        <w:textAlignment w:val="baseline"/>
      </w:pPr>
      <w:r>
        <w:t>список участников ГИА, распределенных в аудиторию (форма ППЭ-05-01), Ведомость учета участников ГИА и экзаменационных материалов в аудитории (форма ППЭ-05-02), ведомость учета ответов на задания практической части ГИА по информатике (форма ППЭ-05-03-И), именные бланки ответов №1 и №2;</w:t>
      </w:r>
    </w:p>
    <w:p w14:paraId="3EDE56B5" w14:textId="1D0CDEF1" w:rsidR="00821782" w:rsidRPr="00821782" w:rsidRDefault="00821782" w:rsidP="00821782">
      <w:pPr>
        <w:tabs>
          <w:tab w:val="left" w:pos="-295"/>
        </w:tabs>
        <w:suppressAutoHyphens/>
        <w:autoSpaceDN w:val="0"/>
        <w:textAlignment w:val="baseline"/>
        <w:rPr>
          <w:b/>
        </w:rPr>
      </w:pPr>
      <w:r w:rsidRPr="00821782">
        <w:rPr>
          <w:b/>
        </w:rPr>
        <w:t xml:space="preserve">Бланк ответов №1 используется на ГВЭ по биологии, </w:t>
      </w:r>
      <w:r w:rsidR="002B7D49">
        <w:rPr>
          <w:b/>
        </w:rPr>
        <w:t>иностранным языкам</w:t>
      </w:r>
      <w:r>
        <w:rPr>
          <w:b/>
        </w:rPr>
        <w:t>.</w:t>
      </w:r>
    </w:p>
    <w:p w14:paraId="2AE0AC8E" w14:textId="77777777" w:rsidR="00610194" w:rsidRDefault="00610194" w:rsidP="005328FC">
      <w:pPr>
        <w:tabs>
          <w:tab w:val="left" w:pos="-295"/>
        </w:tabs>
        <w:suppressAutoHyphens/>
        <w:autoSpaceDN w:val="0"/>
        <w:ind w:left="1069" w:firstLine="0"/>
        <w:textAlignment w:val="baseline"/>
      </w:pPr>
      <w:r>
        <w:t>новый секьюрпак и сопроводительный лист секьюрпака на обработку.</w:t>
      </w:r>
    </w:p>
    <w:p w14:paraId="08489736" w14:textId="6A28F5DA" w:rsidR="00610194" w:rsidRDefault="00610194" w:rsidP="00610194">
      <w:pPr>
        <w:pStyle w:val="Standard"/>
      </w:pPr>
      <w:r>
        <w:t>Руководитель ППЭ направляет организаторов в аудитории, чтобы не позднее чем за 1 час до начала экзамена они приступили к выполнению своих обязанностей.</w:t>
      </w:r>
    </w:p>
    <w:p w14:paraId="63DD9B00" w14:textId="6D510507" w:rsidR="00610194" w:rsidRDefault="00610194" w:rsidP="00610194">
      <w:pPr>
        <w:pStyle w:val="Standard"/>
      </w:pPr>
      <w:r>
        <w:t xml:space="preserve">Руководитель ППЭ обязан выдать медицинскому работнику инструкцию, определяющую порядок его работы во время проведения </w:t>
      </w:r>
      <w:r w:rsidR="00821782">
        <w:t>ГИА</w:t>
      </w:r>
      <w:r>
        <w:t xml:space="preserve"> в ППЭ, журнал учета участников </w:t>
      </w:r>
      <w:r w:rsidR="00821782">
        <w:t>ГИА</w:t>
      </w:r>
      <w:r>
        <w:t>, обратившихся к медицинскому работнику.</w:t>
      </w:r>
    </w:p>
    <w:p w14:paraId="47904B88" w14:textId="57F80A3E" w:rsidR="00610194" w:rsidRDefault="00610194" w:rsidP="00610194">
      <w:pPr>
        <w:pStyle w:val="Standard"/>
      </w:pPr>
      <w:r>
        <w:rPr>
          <w:b/>
        </w:rPr>
        <w:t xml:space="preserve">При проведении экзамена по информатике </w:t>
      </w:r>
      <w:r>
        <w:t>руководитель выдает в аудитории инструкции по технике безопасности для проведения инструктажа участников экзамена.</w:t>
      </w:r>
    </w:p>
    <w:p w14:paraId="3DAE43DC" w14:textId="77777777" w:rsidR="005328FC" w:rsidRDefault="00610194" w:rsidP="005328FC">
      <w:pPr>
        <w:pStyle w:val="Standard"/>
        <w:tabs>
          <w:tab w:val="left" w:pos="0"/>
        </w:tabs>
      </w:pPr>
      <w:r>
        <w:rPr>
          <w:rFonts w:cs="Times New Roman"/>
        </w:rPr>
        <w:t>По мере прибытия в ППЭ общественных наблюдателей руководитель ППЭ передает им форму ППЭ-18</w:t>
      </w:r>
      <w:r w:rsidR="005328FC">
        <w:rPr>
          <w:rFonts w:cs="Times New Roman"/>
        </w:rPr>
        <w:t>МАШ-СПб</w:t>
      </w:r>
      <w:r>
        <w:rPr>
          <w:rFonts w:cs="Times New Roman"/>
        </w:rPr>
        <w:t xml:space="preserve"> «Акт общественного наблюдения о проведении ГИА в ППЭ».</w:t>
      </w:r>
      <w:r w:rsidR="005328FC" w:rsidRPr="005328FC">
        <w:t xml:space="preserve"> </w:t>
      </w:r>
    </w:p>
    <w:p w14:paraId="50CC1696" w14:textId="616E211E" w:rsidR="005328FC" w:rsidRDefault="005328FC" w:rsidP="005328FC">
      <w:pPr>
        <w:pStyle w:val="Standard"/>
        <w:tabs>
          <w:tab w:val="left" w:pos="0"/>
        </w:tabs>
      </w:pPr>
      <w:r w:rsidRPr="00287F22">
        <w:t>Руководитель ППЭ контролирует получение техническим специалистом парол</w:t>
      </w:r>
      <w:r>
        <w:t>я</w:t>
      </w:r>
      <w:r w:rsidRPr="00287F22">
        <w:t xml:space="preserve"> от архива с файлами (</w:t>
      </w:r>
      <w:r>
        <w:t xml:space="preserve">при проведении ГВЭ по </w:t>
      </w:r>
      <w:r w:rsidRPr="00646603">
        <w:t>информатике)</w:t>
      </w:r>
    </w:p>
    <w:p w14:paraId="5B0BD1F2" w14:textId="224B978F" w:rsidR="00D3549E" w:rsidRPr="007A76AA" w:rsidRDefault="00D3549E" w:rsidP="007A76AA">
      <w:pPr>
        <w:jc w:val="center"/>
        <w:rPr>
          <w:b/>
        </w:rPr>
      </w:pPr>
      <w:r w:rsidRPr="007A76AA">
        <w:rPr>
          <w:b/>
        </w:rPr>
        <w:t>Пропуск в ППЭ</w:t>
      </w:r>
    </w:p>
    <w:p w14:paraId="6F820787" w14:textId="6E11686F" w:rsidR="00D3549E" w:rsidRPr="005328FC" w:rsidRDefault="00D3549E" w:rsidP="005328FC">
      <w:pPr>
        <w:rPr>
          <w:rFonts w:cs="Times New Roman"/>
          <w:szCs w:val="26"/>
        </w:rPr>
      </w:pPr>
      <w:r w:rsidRPr="005328FC">
        <w:rPr>
          <w:rFonts w:cs="Times New Roman"/>
          <w:szCs w:val="26"/>
        </w:rPr>
        <w:t>Перед началом пропуска участников экзамена в ППЭ руководитель ППЭ обязан проконтролировать, что Списки распределения участников ГИА по аудиториям вывешены на информационном стенде при входе в ППЭ (</w:t>
      </w:r>
      <w:r w:rsidRPr="005328FC">
        <w:rPr>
          <w:rFonts w:cs="Times New Roman"/>
          <w:bCs/>
          <w:szCs w:val="26"/>
        </w:rPr>
        <w:t>форма ППЭ-06</w:t>
      </w:r>
      <w:r w:rsidRPr="005328FC">
        <w:rPr>
          <w:rFonts w:cs="Times New Roman"/>
          <w:szCs w:val="26"/>
        </w:rPr>
        <w:t xml:space="preserve">), вторые экземпляры находятся </w:t>
      </w:r>
      <w:r w:rsidR="00D2752E">
        <w:rPr>
          <w:rFonts w:cs="Times New Roman"/>
          <w:szCs w:val="26"/>
        </w:rPr>
        <w:t>у соответствующих организаторов</w:t>
      </w:r>
      <w:r w:rsidRPr="005328FC">
        <w:rPr>
          <w:rFonts w:cs="Times New Roman"/>
          <w:szCs w:val="26"/>
        </w:rPr>
        <w:t>.</w:t>
      </w:r>
    </w:p>
    <w:p w14:paraId="6A67C558" w14:textId="2F7F22C1" w:rsidR="00D3549E" w:rsidRPr="005328FC" w:rsidRDefault="00D3549E" w:rsidP="005328FC">
      <w:pPr>
        <w:tabs>
          <w:tab w:val="left" w:pos="1418"/>
          <w:tab w:val="left" w:pos="1701"/>
        </w:tabs>
        <w:rPr>
          <w:rFonts w:cs="Times New Roman"/>
          <w:szCs w:val="26"/>
        </w:rPr>
      </w:pPr>
      <w:r w:rsidRPr="005328FC">
        <w:rPr>
          <w:rFonts w:cs="Times New Roman"/>
          <w:bCs/>
          <w:iCs/>
          <w:szCs w:val="26"/>
        </w:rPr>
        <w:t xml:space="preserve">Руководитель ППЭ за </w:t>
      </w:r>
      <w:r w:rsidR="00821782" w:rsidRPr="005328FC">
        <w:rPr>
          <w:rFonts w:cs="Times New Roman"/>
          <w:bCs/>
          <w:iCs/>
          <w:szCs w:val="26"/>
        </w:rPr>
        <w:t>1 час</w:t>
      </w:r>
      <w:r w:rsidRPr="005328FC">
        <w:rPr>
          <w:rFonts w:cs="Times New Roman"/>
          <w:bCs/>
          <w:iCs/>
          <w:szCs w:val="26"/>
        </w:rPr>
        <w:t xml:space="preserve"> до начала экзамена </w:t>
      </w:r>
      <w:r w:rsidRPr="005328FC">
        <w:rPr>
          <w:rFonts w:cs="Times New Roman"/>
          <w:szCs w:val="26"/>
        </w:rPr>
        <w:t>дает указание открыть вход для участников ГВЭ.</w:t>
      </w:r>
    </w:p>
    <w:p w14:paraId="22D338A3" w14:textId="3633F4C6" w:rsidR="000E371F" w:rsidRDefault="000E371F" w:rsidP="005328FC">
      <w:pPr>
        <w:tabs>
          <w:tab w:val="left" w:pos="1418"/>
        </w:tabs>
      </w:pPr>
      <w:r w:rsidRPr="006B197C">
        <w:t xml:space="preserve">В случае отсутствия по объективным причинам у участника </w:t>
      </w:r>
      <w:r>
        <w:t>ГВЭ</w:t>
      </w:r>
      <w:r w:rsidRPr="006B197C">
        <w:t xml:space="preserve"> документа, удостоверяющего личность, допуск такого участника </w:t>
      </w:r>
      <w:r>
        <w:t>ГВЭ</w:t>
      </w:r>
      <w:r w:rsidRPr="006B197C">
        <w:t xml:space="preserve"> в ППЭ может производиться после письменного подтверждения его личности п</w:t>
      </w:r>
      <w:r>
        <w:t>редставителем той ОО, в которой</w:t>
      </w:r>
      <w:r w:rsidRPr="006B197C">
        <w:t xml:space="preserve"> он</w:t>
      </w:r>
      <w:r>
        <w:t xml:space="preserve"> был допущен к государственной итоговой</w:t>
      </w:r>
      <w:r w:rsidRPr="006B197C">
        <w:t xml:space="preserve"> аттестации</w:t>
      </w:r>
      <w:r w:rsidR="00A523B0">
        <w:t xml:space="preserve"> </w:t>
      </w:r>
      <w:r w:rsidRPr="009F266D">
        <w:t>(</w:t>
      </w:r>
      <w:r w:rsidRPr="005328FC">
        <w:rPr>
          <w:bCs/>
        </w:rPr>
        <w:t>форма ППЭ-20</w:t>
      </w:r>
      <w:r w:rsidRPr="009F266D">
        <w:t>)</w:t>
      </w:r>
      <w:r w:rsidRPr="006B197C">
        <w:t>.</w:t>
      </w:r>
      <w:r>
        <w:t xml:space="preserve"> </w:t>
      </w:r>
      <w:r w:rsidR="00A523B0">
        <w:t xml:space="preserve">Участник экзамена передает Акт об идентификации личности организатору в аудитории. </w:t>
      </w:r>
      <w:r>
        <w:t>Если личность участника не может быть удостоверена, составляется акт о недопуске участника в ППЭ.</w:t>
      </w:r>
    </w:p>
    <w:p w14:paraId="1C308654" w14:textId="38803E8B" w:rsidR="000E371F" w:rsidRDefault="000E371F" w:rsidP="005328FC">
      <w:pPr>
        <w:tabs>
          <w:tab w:val="left" w:pos="1418"/>
        </w:tabs>
      </w:pPr>
      <w:r>
        <w:t>В случае отсутствия участника в списках ППЭ необходимо связаться с сотрудниками РЦОИ или районным координатором для выяснения всех обстоятельств, затем составить акт о недопуске.</w:t>
      </w:r>
    </w:p>
    <w:p w14:paraId="451FA4FF" w14:textId="2FB1B666" w:rsidR="00514950" w:rsidRPr="00514950" w:rsidRDefault="00514950" w:rsidP="005328FC">
      <w:pPr>
        <w:tabs>
          <w:tab w:val="left" w:pos="1418"/>
        </w:tabs>
      </w:pPr>
      <w:r w:rsidRPr="00514950">
        <w:t>Если участник ГВЭ опоздал на экзамен, он допускается к сдаче ГВЭ в установленном порядке, при этом время окончания экзамена не продлевается, о чем сообщается участнику ГВЭ. Повторный общий инструктаж для опоздавших участников ГВЭ не проводится. В этом случае организаторы предоставляют необходимую информацию для заполнения регистрационных полей бланков ГВЭ. Рекомендуется составить акт в свободной форме. Указанный акт подписывает участник ГВЭ, руководитель ППЭ и </w:t>
      </w:r>
      <w:r w:rsidR="00F13788">
        <w:t>член</w:t>
      </w:r>
      <w:r w:rsidRPr="00514950">
        <w:t xml:space="preserve"> ГЭК.</w:t>
      </w:r>
    </w:p>
    <w:p w14:paraId="4751DC9E" w14:textId="50D89D5D" w:rsidR="005328FC" w:rsidRPr="00287F22" w:rsidRDefault="005328FC" w:rsidP="005328FC">
      <w:pPr>
        <w:pStyle w:val="Standard"/>
        <w:tabs>
          <w:tab w:val="left" w:pos="0"/>
        </w:tabs>
        <w:ind w:firstLine="1069"/>
      </w:pPr>
      <w:r w:rsidRPr="00287F22">
        <w:t>В случае опоздания участника на экзамен по информатик</w:t>
      </w:r>
      <w:r w:rsidR="00267F5E">
        <w:t>е</w:t>
      </w:r>
      <w:r w:rsidRPr="00287F22">
        <w:t xml:space="preserve"> проводится инструктаж по технике безопасности у стола организатора.</w:t>
      </w:r>
    </w:p>
    <w:p w14:paraId="5233D927" w14:textId="77777777" w:rsidR="00267F5E" w:rsidRDefault="00267F5E" w:rsidP="00267F5E">
      <w:pPr>
        <w:tabs>
          <w:tab w:val="left" w:pos="1418"/>
        </w:tabs>
      </w:pPr>
      <w:r w:rsidRPr="005328FC">
        <w:rPr>
          <w:bCs/>
        </w:rPr>
        <w:t xml:space="preserve">Руководитель </w:t>
      </w:r>
      <w:r w:rsidRPr="00146B91">
        <w:t>ППЭ обеспечивает вход в ППЭ представителей средств массовой информации, общественных н</w:t>
      </w:r>
      <w:r>
        <w:t>аблюдателей, должностных лиц отдела образования администрации района</w:t>
      </w:r>
      <w:r w:rsidRPr="00146B91">
        <w:t xml:space="preserve">, Рособрнадзора, осуществляющих выездную (инспекционную) проверку соблюдения установленного порядка проведения </w:t>
      </w:r>
      <w:r>
        <w:t>ГВЭ</w:t>
      </w:r>
      <w:r w:rsidRPr="00146B91">
        <w:t>, при этом проверяет наличие у них документа, удостоверяющего личность, и документа (удостоверение),</w:t>
      </w:r>
      <w:r>
        <w:t xml:space="preserve"> подтверждающего их полномочия.</w:t>
      </w:r>
    </w:p>
    <w:p w14:paraId="2A8967C6" w14:textId="77777777" w:rsidR="005328FC" w:rsidRPr="00287F22" w:rsidRDefault="005328FC" w:rsidP="005328FC">
      <w:pPr>
        <w:pStyle w:val="Standard"/>
        <w:tabs>
          <w:tab w:val="left" w:pos="0"/>
        </w:tabs>
        <w:ind w:firstLine="1069"/>
      </w:pPr>
      <w:r w:rsidRPr="00287F22">
        <w:t>Руководитель ППЭ совместно с членами ГЭК должен осуществлять контроль за ходом проведения экзамена, проверять помещения ППЭ на предмет присутствия посторонних лиц, содействовать членам ГЭК в проведении проверки сведений и фактов, изложенных в апелляции о нарушении Порядка, в случае подачи такой апелляции участником ГИА.</w:t>
      </w:r>
    </w:p>
    <w:p w14:paraId="281C44F3" w14:textId="77777777" w:rsidR="004C764F" w:rsidRPr="008F18EA" w:rsidRDefault="004C764F" w:rsidP="008F18EA">
      <w:pPr>
        <w:jc w:val="center"/>
        <w:rPr>
          <w:b/>
        </w:rPr>
      </w:pPr>
      <w:r w:rsidRPr="008F18EA">
        <w:rPr>
          <w:b/>
        </w:rPr>
        <w:t xml:space="preserve">Удаление </w:t>
      </w:r>
      <w:r w:rsidR="00EE4037" w:rsidRPr="008F18EA">
        <w:rPr>
          <w:b/>
        </w:rPr>
        <w:t>с экзамена</w:t>
      </w:r>
      <w:r w:rsidRPr="008F18EA">
        <w:rPr>
          <w:b/>
        </w:rPr>
        <w:t xml:space="preserve"> за нарушение установленного порядка проведения ГИА</w:t>
      </w:r>
    </w:p>
    <w:p w14:paraId="5F8DE3F6" w14:textId="1419C403" w:rsidR="004C764F" w:rsidRPr="00BE25F1" w:rsidRDefault="00AC45FC" w:rsidP="00AC45FC">
      <w:r w:rsidRPr="00EE4037">
        <w:t xml:space="preserve">При несоблюдении порядка проведения ГВЭ участников ГВЭ удаляют с экзамена. В этом случае </w:t>
      </w:r>
      <w:r w:rsidR="00F13788">
        <w:t>член</w:t>
      </w:r>
      <w:r w:rsidRPr="00EE4037">
        <w:t xml:space="preserve"> ГЭК с руководителем ППЭ совместно с ответственным организатором в аудитории составляют акт об удалении участника ГИА с экзамена (форма ППЭ-21), </w:t>
      </w:r>
      <w:r w:rsidR="00D63A78">
        <w:t xml:space="preserve">организаторы </w:t>
      </w:r>
      <w:r w:rsidRPr="00EE4037">
        <w:t>вносят соответствующую запись в ведомость учёта участников ГИА и ЭМ в аудитории ППЭ (ППЭ-05-02)</w:t>
      </w:r>
      <w:r w:rsidR="00D63A78">
        <w:t>, делают отметку в именных бланках ответов участника</w:t>
      </w:r>
      <w:r w:rsidRPr="00EE4037">
        <w:t xml:space="preserve">. Участник ГВЭ ставит подпись в ведомость учёта участников ГИА и ЭМ в аудитории ППЭ, которая подтверждает факт его удаления. </w:t>
      </w:r>
      <w:r w:rsidR="00F13788">
        <w:t>Член</w:t>
      </w:r>
      <w:r w:rsidRPr="00EE4037">
        <w:t xml:space="preserve"> ГЭК с руководителем ППЭ заполняют Уведомление о необходимости явки в Комитет по образованию. Уведомление составляется в двух экземплярах. Один экземпляр Уведомления вручается удаленному участнику ГВЭ, второй передается </w:t>
      </w:r>
      <w:r w:rsidR="00F13788">
        <w:t>члену</w:t>
      </w:r>
      <w:r w:rsidR="00EE4037" w:rsidRPr="00EE4037">
        <w:t xml:space="preserve"> ГЭК </w:t>
      </w:r>
      <w:r w:rsidR="00EE4037">
        <w:t xml:space="preserve">в </w:t>
      </w:r>
      <w:r w:rsidRPr="00EE4037">
        <w:t>РЦОИ. В случае удаления с экзамена участник ГВЭ имеет право подать апелляцию о нарушении установленного порядка проведения ГВЭ.</w:t>
      </w:r>
    </w:p>
    <w:p w14:paraId="616F2B5B" w14:textId="77777777" w:rsidR="004C764F" w:rsidRPr="008F18EA" w:rsidRDefault="004C764F" w:rsidP="008F18EA">
      <w:pPr>
        <w:jc w:val="center"/>
        <w:rPr>
          <w:b/>
        </w:rPr>
      </w:pPr>
      <w:r w:rsidRPr="008F18EA">
        <w:rPr>
          <w:b/>
        </w:rPr>
        <w:t>Досрочное завершение экзамена по объективным причинам</w:t>
      </w:r>
    </w:p>
    <w:p w14:paraId="00DF3DD8" w14:textId="7498A986" w:rsidR="00EE4037" w:rsidRDefault="00EE4037" w:rsidP="00EE4037">
      <w:r w:rsidRPr="00EE4037">
        <w:t xml:space="preserve">Если участник ГВЭ по объективным причинам не может завершить выполнение экзаменационной работы, то данный участник может покинуть аудиторию и ППЭ до завершения экзамена. В этом случае организаторы совместно с </w:t>
      </w:r>
      <w:r w:rsidR="00F13788">
        <w:t>членом</w:t>
      </w:r>
      <w:r w:rsidRPr="00EE4037">
        <w:t xml:space="preserve"> ГЭК, руководителем ППЭ, медицинским работником составляют акт о том, что участник ГВЭ не закончил экзамен по уважительной причине с обязательным указанием причины досрочного завершения экзамена, подтвержденной подписями ответственных лиц (форма ППЭ-22). </w:t>
      </w:r>
      <w:r w:rsidR="00D63A78">
        <w:t>Организаторы в</w:t>
      </w:r>
      <w:r w:rsidRPr="00EE4037">
        <w:t>носят соответствующую запись в ведомость учёта участников ГИА и ЭМ в аудитории ППЭ (форма ППЭ-05-02)</w:t>
      </w:r>
      <w:r w:rsidR="00D63A78">
        <w:t>, делают отметку в именных бланках ответов участника</w:t>
      </w:r>
      <w:r w:rsidRPr="00EE4037">
        <w:t>. Участник ГВЭ ставит подпись в ведомость учёта участников ГИА и ЭМ в аудитории ППЭ, которая подтверждает, что участник ГВЭ не закончил экзамен по уважительным причинам.</w:t>
      </w:r>
    </w:p>
    <w:p w14:paraId="65F6DC09" w14:textId="77777777" w:rsidR="00267F5E" w:rsidRPr="00267F5E" w:rsidRDefault="00267F5E" w:rsidP="00267F5E">
      <w:pPr>
        <w:widowControl w:val="0"/>
        <w:tabs>
          <w:tab w:val="left" w:pos="0"/>
          <w:tab w:val="left" w:pos="1810"/>
        </w:tabs>
        <w:autoSpaceDE w:val="0"/>
        <w:autoSpaceDN w:val="0"/>
        <w:spacing w:line="276" w:lineRule="auto"/>
        <w:ind w:firstLine="567"/>
        <w:rPr>
          <w:rFonts w:eastAsia="SimSun" w:cs="F"/>
          <w:kern w:val="3"/>
          <w:szCs w:val="26"/>
        </w:rPr>
      </w:pPr>
      <w:r w:rsidRPr="00267F5E">
        <w:rPr>
          <w:rFonts w:eastAsia="SimSun" w:cs="F"/>
          <w:i/>
          <w:kern w:val="3"/>
          <w:szCs w:val="26"/>
        </w:rPr>
        <w:t>В случае если в течение двух часов от начала экзамена (экзамены по всем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учебным предметам начинаются в 10.00)</w:t>
      </w:r>
      <w:r w:rsidRPr="00267F5E">
        <w:rPr>
          <w:rFonts w:eastAsia="SimSun" w:cs="F"/>
          <w:i/>
          <w:spacing w:val="65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ни один из участников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ГИА,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распределенных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в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ППЭ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и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(или)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отдельные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аудитории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ППЭ,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не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явился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в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ППЭ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(отдельные аудитории ППЭ), член ГЭК по согласованию с председателем ГЭК принимает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решение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об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остановке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экзамена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в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ППЭ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или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отдельных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аудиториях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ППЭ.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По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факту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остановки экзамена в ППЭ или отдельных аудиториях ППЭ членом ГЭК составляется акт,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который в тот же день передается председателю ГЭК для принятия решения о повторном</w:t>
      </w:r>
      <w:r w:rsidRPr="00267F5E">
        <w:rPr>
          <w:rFonts w:eastAsia="SimSun" w:cs="F"/>
          <w:i/>
          <w:spacing w:val="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допуске таких участников ГИА к сдаче экзамена по соответствующему учебному предмету</w:t>
      </w:r>
      <w:r w:rsidRPr="00267F5E">
        <w:rPr>
          <w:rFonts w:eastAsia="SimSun" w:cs="F"/>
          <w:i/>
          <w:spacing w:val="-62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в</w:t>
      </w:r>
      <w:r w:rsidRPr="00267F5E">
        <w:rPr>
          <w:rFonts w:eastAsia="SimSun" w:cs="F"/>
          <w:i/>
          <w:spacing w:val="-2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резервные</w:t>
      </w:r>
      <w:r w:rsidRPr="00267F5E">
        <w:rPr>
          <w:rFonts w:eastAsia="SimSun" w:cs="F"/>
          <w:i/>
          <w:spacing w:val="-1"/>
          <w:kern w:val="3"/>
          <w:szCs w:val="26"/>
        </w:rPr>
        <w:t xml:space="preserve"> </w:t>
      </w:r>
      <w:r w:rsidRPr="00267F5E">
        <w:rPr>
          <w:rFonts w:eastAsia="SimSun" w:cs="F"/>
          <w:i/>
          <w:kern w:val="3"/>
          <w:szCs w:val="26"/>
        </w:rPr>
        <w:t>сроки</w:t>
      </w:r>
      <w:r w:rsidRPr="00267F5E">
        <w:rPr>
          <w:rFonts w:eastAsia="SimSun" w:cs="F"/>
          <w:kern w:val="3"/>
          <w:szCs w:val="26"/>
        </w:rPr>
        <w:t>.</w:t>
      </w:r>
    </w:p>
    <w:p w14:paraId="70A12439" w14:textId="77777777" w:rsidR="00267F5E" w:rsidRPr="00EE4037" w:rsidRDefault="00267F5E" w:rsidP="00EE4037"/>
    <w:p w14:paraId="0F543DA5" w14:textId="70CCBEC3" w:rsidR="004C764F" w:rsidRPr="007A76AA" w:rsidRDefault="004C764F" w:rsidP="007A76AA">
      <w:pPr>
        <w:jc w:val="center"/>
        <w:rPr>
          <w:b/>
        </w:rPr>
      </w:pPr>
      <w:r w:rsidRPr="007A76AA">
        <w:rPr>
          <w:b/>
        </w:rPr>
        <w:t>Завершение проведения ГВЭ в ППЭ</w:t>
      </w:r>
    </w:p>
    <w:p w14:paraId="2DCDA2EF" w14:textId="77777777" w:rsidR="0040669C" w:rsidRPr="008F18EA" w:rsidRDefault="0040669C" w:rsidP="007A76AA">
      <w:pPr>
        <w:jc w:val="left"/>
        <w:rPr>
          <w:b/>
        </w:rPr>
      </w:pPr>
      <w:r w:rsidRPr="008F18EA">
        <w:rPr>
          <w:b/>
        </w:rPr>
        <w:t>Получение ЭМ из аудиторий ППЭ</w:t>
      </w:r>
    </w:p>
    <w:p w14:paraId="44F06E72" w14:textId="5C6F77C7" w:rsidR="004C764F" w:rsidRDefault="004C764F" w:rsidP="00E546FD">
      <w:pPr>
        <w:pStyle w:val="a0"/>
        <w:numPr>
          <w:ilvl w:val="2"/>
          <w:numId w:val="10"/>
        </w:numPr>
        <w:tabs>
          <w:tab w:val="clear" w:pos="1134"/>
          <w:tab w:val="left" w:pos="1418"/>
        </w:tabs>
        <w:ind w:left="0" w:firstLine="709"/>
      </w:pPr>
      <w:r w:rsidRPr="00146B91">
        <w:t xml:space="preserve">Руководитель ППЭ в присутствии </w:t>
      </w:r>
      <w:r w:rsidR="00F13788">
        <w:t>члена</w:t>
      </w:r>
      <w:r>
        <w:t xml:space="preserve"> </w:t>
      </w:r>
      <w:r w:rsidRPr="00146B91">
        <w:t xml:space="preserve">ГЭК обязан </w:t>
      </w:r>
      <w:r w:rsidRPr="0040669C">
        <w:rPr>
          <w:bCs/>
          <w:iCs/>
        </w:rPr>
        <w:t xml:space="preserve">через 15 минут </w:t>
      </w:r>
      <w:r w:rsidRPr="00146B91">
        <w:t xml:space="preserve">после окончания экзамена получить от всех ответственных организаторов по аудиториям и пересчитать следующие материалы: </w:t>
      </w:r>
    </w:p>
    <w:p w14:paraId="56C9F5C6" w14:textId="77777777" w:rsidR="004C764F" w:rsidRPr="001714D2" w:rsidRDefault="004C764F" w:rsidP="002724F0">
      <w:pPr>
        <w:pStyle w:val="a0"/>
        <w:numPr>
          <w:ilvl w:val="0"/>
          <w:numId w:val="3"/>
        </w:numPr>
        <w:ind w:left="0" w:firstLine="709"/>
      </w:pPr>
      <w:r w:rsidRPr="001714D2">
        <w:t>в новом секьюрпаке, который находился в секьюрпаке с бланками ответов:</w:t>
      </w:r>
    </w:p>
    <w:p w14:paraId="1CE693BC" w14:textId="3F1B23A0" w:rsidR="004C764F" w:rsidRPr="00167BDB" w:rsidRDefault="004C764F" w:rsidP="004C764F">
      <w:pPr>
        <w:pStyle w:val="a"/>
      </w:pPr>
      <w:r w:rsidRPr="00167BDB">
        <w:t>Именные бланки ответов №2</w:t>
      </w:r>
      <w:r w:rsidR="00D63A78">
        <w:t xml:space="preserve"> (или именные</w:t>
      </w:r>
      <w:r w:rsidR="00D63A78" w:rsidRPr="00D63A78">
        <w:t xml:space="preserve"> </w:t>
      </w:r>
      <w:r w:rsidR="00D63A78" w:rsidRPr="00167BDB">
        <w:t xml:space="preserve">бланки ответов </w:t>
      </w:r>
      <w:r w:rsidR="00D63A78">
        <w:t xml:space="preserve">№1 и </w:t>
      </w:r>
      <w:r w:rsidR="00D63A78" w:rsidRPr="00167BDB">
        <w:t>№2</w:t>
      </w:r>
      <w:r w:rsidR="00D63A78">
        <w:t>)</w:t>
      </w:r>
      <w:r w:rsidRPr="00167BDB">
        <w:t>. ВСЕ, ВКЛЮЧАЯ БЛАНКИ УДАЛЕННЫХ, НЕЯВИВШИХСЯ И НЕ ЗАКОНЧИВШИХ ЭКЗАМЕН ПО УВАЖИТЕЛЬНОЙ ПРИЧИНЕ УЧАСТНИКОВ</w:t>
      </w:r>
      <w:r>
        <w:t>;</w:t>
      </w:r>
    </w:p>
    <w:p w14:paraId="54BE4EDD" w14:textId="77777777" w:rsidR="004C764F" w:rsidRPr="00167BDB" w:rsidRDefault="004C764F" w:rsidP="004C764F">
      <w:pPr>
        <w:pStyle w:val="a"/>
      </w:pPr>
      <w:r>
        <w:t>д</w:t>
      </w:r>
      <w:r w:rsidRPr="00167BDB">
        <w:t>ополнительные бланки ответов №2, выданные участникам экзамена.</w:t>
      </w:r>
    </w:p>
    <w:p w14:paraId="23E45DA3" w14:textId="03DEEF91" w:rsidR="004C764F" w:rsidRPr="00167BDB" w:rsidRDefault="004C764F" w:rsidP="002724F0">
      <w:pPr>
        <w:pStyle w:val="a0"/>
        <w:numPr>
          <w:ilvl w:val="0"/>
          <w:numId w:val="3"/>
        </w:numPr>
        <w:ind w:left="0" w:firstLine="709"/>
      </w:pPr>
      <w:r w:rsidRPr="00167BDB">
        <w:t>в конверте с нанесенной информацией об экзамене</w:t>
      </w:r>
    </w:p>
    <w:p w14:paraId="0AE8F888" w14:textId="77777777" w:rsidR="004C764F" w:rsidRPr="00167BDB" w:rsidRDefault="004C764F" w:rsidP="004C764F">
      <w:pPr>
        <w:pStyle w:val="a"/>
      </w:pPr>
      <w:r w:rsidRPr="00167BDB">
        <w:t>все черновики</w:t>
      </w:r>
      <w:r>
        <w:t>;</w:t>
      </w:r>
    </w:p>
    <w:p w14:paraId="2693235E" w14:textId="0F266122" w:rsidR="004C764F" w:rsidRPr="001714D2" w:rsidRDefault="004C764F" w:rsidP="002724F0">
      <w:pPr>
        <w:pStyle w:val="a0"/>
        <w:numPr>
          <w:ilvl w:val="0"/>
          <w:numId w:val="3"/>
        </w:numPr>
        <w:ind w:left="0" w:firstLine="709"/>
      </w:pPr>
      <w:r w:rsidRPr="001714D2">
        <w:t xml:space="preserve">в старом секьюрпаке, в котором находились </w:t>
      </w:r>
      <w:r>
        <w:t>задания</w:t>
      </w:r>
      <w:r w:rsidR="00821782">
        <w:t xml:space="preserve"> (КИМ)</w:t>
      </w:r>
      <w:r w:rsidRPr="001714D2">
        <w:t>:</w:t>
      </w:r>
    </w:p>
    <w:p w14:paraId="75C09C32" w14:textId="77777777" w:rsidR="004C764F" w:rsidRPr="00167BDB" w:rsidRDefault="004C764F" w:rsidP="004C764F">
      <w:pPr>
        <w:pStyle w:val="a"/>
      </w:pPr>
      <w:r w:rsidRPr="00167BDB">
        <w:t>все задания</w:t>
      </w:r>
      <w:r>
        <w:t>;</w:t>
      </w:r>
    </w:p>
    <w:p w14:paraId="79351C34" w14:textId="77777777" w:rsidR="004C764F" w:rsidRPr="00167BDB" w:rsidRDefault="004C764F" w:rsidP="002724F0">
      <w:pPr>
        <w:pStyle w:val="a0"/>
        <w:numPr>
          <w:ilvl w:val="0"/>
          <w:numId w:val="3"/>
        </w:numPr>
        <w:ind w:left="0" w:firstLine="709"/>
      </w:pPr>
      <w:r w:rsidRPr="00167BDB">
        <w:t>отдельно, неупакованными сдаются:</w:t>
      </w:r>
    </w:p>
    <w:p w14:paraId="0587E26B" w14:textId="77777777" w:rsidR="004C764F" w:rsidRPr="00167BDB" w:rsidRDefault="004C764F" w:rsidP="004C764F">
      <w:pPr>
        <w:pStyle w:val="a"/>
      </w:pPr>
      <w:r w:rsidRPr="00167BDB">
        <w:t>ведомость учета участников ГИА и экзаменационных материалов в аудитории (форма ППЭ-05-02).</w:t>
      </w:r>
    </w:p>
    <w:p w14:paraId="4905C929" w14:textId="77777777" w:rsidR="004C764F" w:rsidRPr="00167BDB" w:rsidRDefault="004C764F" w:rsidP="004C764F">
      <w:pPr>
        <w:pStyle w:val="a"/>
      </w:pPr>
      <w:r w:rsidRPr="00167BDB">
        <w:t>ведомость коррекции персональных данных участников ГИА в аудитории (форма ППЭ-12-02).</w:t>
      </w:r>
    </w:p>
    <w:p w14:paraId="7E02FCC3" w14:textId="77777777" w:rsidR="004C764F" w:rsidRPr="00167BDB" w:rsidRDefault="004C764F" w:rsidP="004C764F">
      <w:pPr>
        <w:pStyle w:val="a"/>
      </w:pPr>
      <w:r w:rsidRPr="00167BDB">
        <w:t>ведомость использования дополнительных бланков ответов в аудитории ППЭ (форма ППЭ-12-03).</w:t>
      </w:r>
    </w:p>
    <w:p w14:paraId="53A7C0FF" w14:textId="77777777" w:rsidR="004C764F" w:rsidRPr="00167BDB" w:rsidRDefault="004C764F" w:rsidP="004C764F">
      <w:pPr>
        <w:pStyle w:val="a"/>
      </w:pPr>
      <w:r w:rsidRPr="00167BDB">
        <w:t>служебные записки.</w:t>
      </w:r>
    </w:p>
    <w:p w14:paraId="232C3DA7" w14:textId="28081268" w:rsidR="00C60FD0" w:rsidRDefault="004C764F" w:rsidP="00C60FD0">
      <w:pPr>
        <w:pStyle w:val="a"/>
        <w:ind w:left="0" w:firstLine="709"/>
      </w:pPr>
      <w:r w:rsidRPr="00167BDB">
        <w:t>При проведении экзамена по информатике</w:t>
      </w:r>
      <w:r w:rsidR="00D2752E">
        <w:t xml:space="preserve"> </w:t>
      </w:r>
      <w:r w:rsidRPr="00167BDB">
        <w:t>– фл</w:t>
      </w:r>
      <w:r w:rsidR="00D63A78">
        <w:t>е</w:t>
      </w:r>
      <w:r w:rsidRPr="00167BDB">
        <w:t>ш-накопитель с файлами ответов участников</w:t>
      </w:r>
      <w:r w:rsidR="00C60FD0">
        <w:t>.</w:t>
      </w:r>
      <w:r w:rsidR="00C60FD0" w:rsidRPr="00C60FD0">
        <w:t xml:space="preserve"> </w:t>
      </w:r>
      <w:r w:rsidR="00A523B0">
        <w:t>С</w:t>
      </w:r>
      <w:r w:rsidR="00C60FD0" w:rsidRPr="004B4A5A">
        <w:t>пециалист</w:t>
      </w:r>
      <w:r w:rsidR="00A523B0">
        <w:t xml:space="preserve"> по проведению инструктажа</w:t>
      </w:r>
      <w:r w:rsidR="00C60FD0" w:rsidRPr="004B4A5A">
        <w:t xml:space="preserve"> копирует файлы ответов на флэш-накопитель и</w:t>
      </w:r>
      <w:r w:rsidR="00C60FD0">
        <w:t> </w:t>
      </w:r>
      <w:r w:rsidR="00C60FD0" w:rsidRPr="004B4A5A">
        <w:t>вместе с</w:t>
      </w:r>
      <w:r w:rsidR="00C60FD0">
        <w:t xml:space="preserve"> «В</w:t>
      </w:r>
      <w:r w:rsidR="00C60FD0" w:rsidRPr="004B4A5A">
        <w:t>едомост</w:t>
      </w:r>
      <w:r w:rsidR="00C60FD0">
        <w:t>ью</w:t>
      </w:r>
      <w:r w:rsidR="00C60FD0" w:rsidRPr="004B4A5A">
        <w:t xml:space="preserve"> </w:t>
      </w:r>
      <w:r w:rsidR="00C60FD0">
        <w:t xml:space="preserve">учета </w:t>
      </w:r>
      <w:r w:rsidR="00C60FD0" w:rsidRPr="004B4A5A">
        <w:t xml:space="preserve">ответов </w:t>
      </w:r>
      <w:r w:rsidR="00C60FD0">
        <w:t>на задания практической части ГИА по информатике» (форма ППЭ-05-03-И)</w:t>
      </w:r>
      <w:r w:rsidR="00C60FD0" w:rsidRPr="009A5B42">
        <w:t xml:space="preserve"> передает их руководителю ППЭ.</w:t>
      </w:r>
    </w:p>
    <w:p w14:paraId="38D27BF5" w14:textId="3FCEBE0C" w:rsidR="004C764F" w:rsidRPr="00146B91" w:rsidRDefault="004C764F" w:rsidP="00DD1E1A">
      <w:r w:rsidRPr="006B5771">
        <w:t xml:space="preserve">После получения документов из всех аудиторий ППЭ </w:t>
      </w:r>
      <w:r w:rsidRPr="001714D2">
        <w:t>руководитель ППЭ</w:t>
      </w:r>
      <w:r w:rsidRPr="006B5771">
        <w:t xml:space="preserve"> составляет «Протокол </w:t>
      </w:r>
      <w:r>
        <w:t xml:space="preserve">учета и </w:t>
      </w:r>
      <w:r w:rsidRPr="006B5771">
        <w:t>передачи на обработку</w:t>
      </w:r>
      <w:r>
        <w:t xml:space="preserve"> экзаменационных материалов ППЭ</w:t>
      </w:r>
      <w:r w:rsidRPr="006B5771">
        <w:t xml:space="preserve">» по форме </w:t>
      </w:r>
      <w:r>
        <w:t>ППЭ-13</w:t>
      </w:r>
      <w:r w:rsidRPr="006B5771">
        <w:t xml:space="preserve"> на основании сопр</w:t>
      </w:r>
      <w:r>
        <w:t>оводительных листов секьюрпаков.</w:t>
      </w:r>
      <w:r w:rsidRPr="006761B4">
        <w:t xml:space="preserve"> </w:t>
      </w:r>
      <w:r w:rsidRPr="00146B91">
        <w:t xml:space="preserve">Руководитель ППЭ и </w:t>
      </w:r>
      <w:r w:rsidR="00F13788">
        <w:t>член</w:t>
      </w:r>
      <w:r>
        <w:t xml:space="preserve"> </w:t>
      </w:r>
      <w:r w:rsidRPr="00146B91">
        <w:t>ГЭК ставят подписи в предусмотренном месте протокола</w:t>
      </w:r>
      <w:r>
        <w:t>.</w:t>
      </w:r>
    </w:p>
    <w:p w14:paraId="7DEA2E9B" w14:textId="77777777" w:rsidR="0040669C" w:rsidRPr="008F18EA" w:rsidRDefault="0040669C" w:rsidP="008F18EA">
      <w:pPr>
        <w:jc w:val="center"/>
        <w:rPr>
          <w:b/>
        </w:rPr>
      </w:pPr>
      <w:r w:rsidRPr="008F18EA">
        <w:rPr>
          <w:b/>
        </w:rPr>
        <w:t>Формирование комплекта документов руководителя ППЭ</w:t>
      </w:r>
    </w:p>
    <w:p w14:paraId="1C0AF0E3" w14:textId="77777777" w:rsidR="004C764F" w:rsidRDefault="004C764F" w:rsidP="00DD1E1A">
      <w:r>
        <w:t>Р</w:t>
      </w:r>
      <w:r w:rsidRPr="00751373">
        <w:t>уководитель ППЭ формирует комплект документов руководителя ППЭ для отправки на обработку. Данный комплект документов должен содержать</w:t>
      </w:r>
      <w:r>
        <w:t xml:space="preserve"> документы, перечисленные на сопроводительном листе для комплекта руководителя на обработку:</w:t>
      </w:r>
    </w:p>
    <w:p w14:paraId="6AC8029D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ППЭ-13 "Протокол учета и передачи на обработку экзаменационных материалов ППЭ"</w:t>
      </w:r>
    </w:p>
    <w:p w14:paraId="16192C2F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ППЭ-21 "Акт об удалении участника ГИА"</w:t>
      </w:r>
    </w:p>
    <w:p w14:paraId="5EC0D752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Уведомление о необходимости явки удаленного участника ГИА в КО</w:t>
      </w:r>
    </w:p>
    <w:p w14:paraId="2711533C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ППЭ-22 "Акт о досрочном завершении экзамена по объективным причинам"</w:t>
      </w:r>
    </w:p>
    <w:p w14:paraId="5EB2F498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ППЭ-05-02 "Ведомость учета участников ГИА и экзаменационных материалов в аудитории"</w:t>
      </w:r>
      <w:r>
        <w:t xml:space="preserve"> (в порядке увеличения номеров аудиторий)</w:t>
      </w:r>
    </w:p>
    <w:p w14:paraId="481E6481" w14:textId="77777777" w:rsidR="004C764F" w:rsidRPr="00F54802" w:rsidRDefault="0040669C" w:rsidP="002724F0">
      <w:pPr>
        <w:pStyle w:val="a0"/>
        <w:numPr>
          <w:ilvl w:val="0"/>
          <w:numId w:val="4"/>
        </w:numPr>
        <w:ind w:left="0" w:firstLine="709"/>
      </w:pPr>
      <w:r>
        <w:t>В</w:t>
      </w:r>
      <w:r w:rsidR="004C764F" w:rsidRPr="00F54802">
        <w:t>едомость использования дополнительных бланков ответов в аудитории ППЭ (форма ППЭ-12-03).</w:t>
      </w:r>
    </w:p>
    <w:p w14:paraId="5102919D" w14:textId="77777777" w:rsidR="004C764F" w:rsidRDefault="004C764F" w:rsidP="002724F0">
      <w:pPr>
        <w:pStyle w:val="a0"/>
        <w:numPr>
          <w:ilvl w:val="0"/>
          <w:numId w:val="4"/>
        </w:numPr>
        <w:ind w:left="0" w:firstLine="709"/>
      </w:pPr>
      <w:r>
        <w:t>ППЭ-07 «Список лиц, допущенных в ППЭ»</w:t>
      </w:r>
    </w:p>
    <w:p w14:paraId="6A990B53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ППЭ-20 "Протокол идентификации личности участника ГИА"</w:t>
      </w:r>
    </w:p>
    <w:p w14:paraId="0C546073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ППЭ-02 "Апелляция о нарушении порядка проведения ГИА"</w:t>
      </w:r>
    </w:p>
    <w:p w14:paraId="1C04C178" w14:textId="77777777" w:rsidR="004C764F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ППЭ-03 "Протокол рассмотрения апелляции о нарушении порядка проведения ГИА"</w:t>
      </w:r>
    </w:p>
    <w:p w14:paraId="7D7EDA14" w14:textId="77777777" w:rsidR="004C764F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Прочие документы и акты ППЭ</w:t>
      </w:r>
    </w:p>
    <w:p w14:paraId="473F7B54" w14:textId="7641AA8A" w:rsidR="00724AB3" w:rsidRPr="00724AB3" w:rsidRDefault="00724AB3" w:rsidP="00724AB3">
      <w:pPr>
        <w:ind w:left="709" w:firstLine="0"/>
        <w:rPr>
          <w:b/>
          <w:i/>
        </w:rPr>
      </w:pPr>
      <w:r w:rsidRPr="00724AB3">
        <w:rPr>
          <w:b/>
          <w:i/>
        </w:rPr>
        <w:t>ППЭ-12-02 "Ведомость коррекции персональных данных участников ГИА в аудитории" передается районному координатору.</w:t>
      </w:r>
    </w:p>
    <w:p w14:paraId="3B1FFF81" w14:textId="77239AA3" w:rsidR="00D63A78" w:rsidRDefault="004C764F" w:rsidP="00DD1E1A">
      <w:pPr>
        <w:ind w:left="-142" w:firstLine="0"/>
      </w:pPr>
      <w:r>
        <w:t>Неиспользованные дополнительные бланки остаются на ответственном хранении в ППЭ (или ППОИ)</w:t>
      </w:r>
      <w:r w:rsidR="00D63A78">
        <w:t>.</w:t>
      </w:r>
    </w:p>
    <w:p w14:paraId="06812808" w14:textId="03E467FD" w:rsidR="004C764F" w:rsidRDefault="00D63A78" w:rsidP="00DD1E1A">
      <w:pPr>
        <w:ind w:left="-142" w:firstLine="0"/>
      </w:pPr>
      <w:r>
        <w:t>Черновики хранятся в ППЭ 1 месяц</w:t>
      </w:r>
      <w:r w:rsidR="004C764F">
        <w:t>.</w:t>
      </w:r>
    </w:p>
    <w:p w14:paraId="23E96AA3" w14:textId="70842FEB" w:rsidR="00BB6886" w:rsidRPr="008F18EA" w:rsidRDefault="00BB6886" w:rsidP="008F18EA">
      <w:pPr>
        <w:jc w:val="center"/>
        <w:rPr>
          <w:b/>
        </w:rPr>
      </w:pPr>
      <w:r w:rsidRPr="008F18EA">
        <w:rPr>
          <w:b/>
        </w:rPr>
        <w:t xml:space="preserve">Передача ЭМ </w:t>
      </w:r>
      <w:r w:rsidR="00F13788" w:rsidRPr="008F18EA">
        <w:rPr>
          <w:b/>
        </w:rPr>
        <w:t>члену</w:t>
      </w:r>
      <w:r w:rsidRPr="008F18EA">
        <w:rPr>
          <w:b/>
        </w:rPr>
        <w:t xml:space="preserve"> ГЭК</w:t>
      </w:r>
    </w:p>
    <w:p w14:paraId="4CACBDBD" w14:textId="6AFAD9B1" w:rsidR="00BB6886" w:rsidRDefault="00BB6886" w:rsidP="00DD1E1A">
      <w:pPr>
        <w:ind w:left="-142" w:firstLine="851"/>
      </w:pPr>
      <w:r>
        <w:t xml:space="preserve">Упакованные соответствующим образом ЭМ и комплект документов руководителя ППЭ передается </w:t>
      </w:r>
      <w:r w:rsidR="00F13788">
        <w:t>члену</w:t>
      </w:r>
      <w:r>
        <w:t xml:space="preserve"> ГЭК не позднее</w:t>
      </w:r>
      <w:r w:rsidR="00C6069E">
        <w:t>, чем через</w:t>
      </w:r>
      <w:r>
        <w:t xml:space="preserve"> 1 час после завершения экзамена.</w:t>
      </w:r>
    </w:p>
    <w:p w14:paraId="19F7E34A" w14:textId="6D44644C" w:rsidR="004C764F" w:rsidRDefault="004C764F" w:rsidP="00DD1E1A">
      <w:pPr>
        <w:ind w:left="-142" w:firstLine="851"/>
      </w:pPr>
      <w:r w:rsidRPr="00146B91">
        <w:t xml:space="preserve">В случае проведения </w:t>
      </w:r>
      <w:r>
        <w:t>ГВЭ</w:t>
      </w:r>
      <w:r w:rsidRPr="00146B91">
        <w:t xml:space="preserve"> для выпускников с ОВЗ в специализированной аудитории ППЭ руководитель ППЭ передает </w:t>
      </w:r>
      <w:r w:rsidR="00F13788">
        <w:t>члену</w:t>
      </w:r>
      <w:r>
        <w:t xml:space="preserve"> </w:t>
      </w:r>
      <w:r w:rsidRPr="00146B91">
        <w:t xml:space="preserve">ГЭК материалы </w:t>
      </w:r>
      <w:r>
        <w:t>ГВЭ</w:t>
      </w:r>
      <w:r w:rsidRPr="00146B91">
        <w:t xml:space="preserve"> по окончании экзамена в специализированной аудитории.</w:t>
      </w:r>
    </w:p>
    <w:p w14:paraId="55D74960" w14:textId="77777777" w:rsidR="004C764F" w:rsidRDefault="000F2A7C" w:rsidP="00DD1E1A">
      <w:pPr>
        <w:ind w:left="-142" w:firstLine="851"/>
      </w:pPr>
      <w:r>
        <w:t>После передачи ЭМ р</w:t>
      </w:r>
      <w:r w:rsidR="004C764F" w:rsidRPr="005E43D6">
        <w:t xml:space="preserve">уководитель ППЭ </w:t>
      </w:r>
      <w:r w:rsidR="004C764F" w:rsidRPr="00146B91">
        <w:t xml:space="preserve">передает помещения, выделявшиеся для проведения </w:t>
      </w:r>
      <w:r w:rsidR="004C764F">
        <w:t>ГВЭ</w:t>
      </w:r>
      <w:r w:rsidR="004C764F" w:rsidRPr="00146B91">
        <w:t>, в уп</w:t>
      </w:r>
      <w:r w:rsidR="004C764F">
        <w:t>равление руководителю образовательной организации</w:t>
      </w:r>
      <w:r w:rsidR="004C764F" w:rsidRPr="00146B91">
        <w:t xml:space="preserve"> или уполномоч</w:t>
      </w:r>
      <w:r w:rsidR="004C764F">
        <w:t>енному им лицу, на базе которой</w:t>
      </w:r>
      <w:r w:rsidR="004C764F" w:rsidRPr="00146B91">
        <w:t xml:space="preserve"> организовывалось ППЭ.</w:t>
      </w:r>
    </w:p>
    <w:p w14:paraId="440AD441" w14:textId="77777777" w:rsidR="00BC4270" w:rsidRDefault="00BC4270">
      <w:pPr>
        <w:spacing w:after="160" w:line="259" w:lineRule="auto"/>
        <w:ind w:firstLine="0"/>
        <w:jc w:val="left"/>
      </w:pPr>
      <w:r>
        <w:br w:type="page"/>
      </w:r>
    </w:p>
    <w:p w14:paraId="6E7DADA8" w14:textId="274D3DC2" w:rsidR="00862F57" w:rsidRDefault="00BC4270" w:rsidP="00857A01">
      <w:pPr>
        <w:pStyle w:val="1"/>
        <w:numPr>
          <w:ilvl w:val="0"/>
          <w:numId w:val="31"/>
        </w:numPr>
        <w:jc w:val="both"/>
      </w:pPr>
      <w:bookmarkStart w:id="25" w:name="_Toc161655075"/>
      <w:r>
        <w:t xml:space="preserve">Инструкция для </w:t>
      </w:r>
      <w:r w:rsidR="00F13788">
        <w:t>члена</w:t>
      </w:r>
      <w:r>
        <w:t xml:space="preserve"> </w:t>
      </w:r>
      <w:r w:rsidR="001F143E">
        <w:t>Государственной экзаменационной комиссии</w:t>
      </w:r>
      <w:r w:rsidR="00A523B0">
        <w:t xml:space="preserve"> </w:t>
      </w:r>
      <w:r w:rsidR="001F143E">
        <w:t>в</w:t>
      </w:r>
      <w:r>
        <w:t xml:space="preserve"> </w:t>
      </w:r>
      <w:r w:rsidR="001F143E">
        <w:t>пункте проведения экзамена</w:t>
      </w:r>
      <w:bookmarkEnd w:id="25"/>
    </w:p>
    <w:p w14:paraId="25642174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b/>
          <w:kern w:val="3"/>
          <w:szCs w:val="26"/>
        </w:rPr>
      </w:pPr>
      <w:r w:rsidRPr="00D2752E">
        <w:rPr>
          <w:rFonts w:eastAsia="SimSun" w:cs="F"/>
          <w:b/>
          <w:kern w:val="3"/>
          <w:szCs w:val="26"/>
        </w:rPr>
        <w:t xml:space="preserve">Требования к членам ГЭК, предъявляемые Порядком: </w:t>
      </w:r>
    </w:p>
    <w:p w14:paraId="0D64305E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 xml:space="preserve">а) прошли соответствующую подготовку, организуемую КО; </w:t>
      </w:r>
    </w:p>
    <w:p w14:paraId="57A035BA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 xml:space="preserve">б) не являются близкими родственниками, а также супругами, усыновителями, усыновленными участников ГИА, сдающих экзамен в данном ППЭ; </w:t>
      </w:r>
    </w:p>
    <w:p w14:paraId="383A0786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в) не являются педагогическими работниками, являющимися учителями участников ГИА, сдающих экзамен в данном ППЭ</w:t>
      </w:r>
    </w:p>
    <w:p w14:paraId="253F6930" w14:textId="77777777" w:rsidR="00D2752E" w:rsidRPr="00D2752E" w:rsidRDefault="00D2752E" w:rsidP="00D2752E">
      <w:pPr>
        <w:widowControl w:val="0"/>
        <w:suppressAutoHyphens/>
        <w:autoSpaceDN w:val="0"/>
        <w:spacing w:after="160" w:line="247" w:lineRule="auto"/>
        <w:ind w:firstLine="0"/>
        <w:jc w:val="center"/>
        <w:textAlignment w:val="baseline"/>
        <w:rPr>
          <w:rFonts w:ascii="Calibri" w:eastAsia="SimSun" w:hAnsi="Calibri" w:cs="Calibri"/>
          <w:kern w:val="3"/>
          <w:sz w:val="22"/>
          <w:lang w:eastAsia="en-US"/>
        </w:rPr>
      </w:pPr>
      <w:bookmarkStart w:id="26" w:name="__RefHeading__10913_929713468"/>
      <w:bookmarkStart w:id="27" w:name="_Toc448310469"/>
      <w:bookmarkStart w:id="28" w:name="Bookmark53"/>
      <w:r w:rsidRPr="00D2752E">
        <w:rPr>
          <w:rFonts w:eastAsia="SimSun" w:cs="Times New Roman"/>
          <w:b/>
          <w:kern w:val="3"/>
          <w:szCs w:val="26"/>
          <w:lang w:eastAsia="en-US"/>
        </w:rPr>
        <w:t>Общая информация</w:t>
      </w:r>
      <w:bookmarkEnd w:id="26"/>
      <w:bookmarkEnd w:id="27"/>
      <w:bookmarkEnd w:id="28"/>
    </w:p>
    <w:p w14:paraId="0CB3112F" w14:textId="77777777" w:rsidR="00D2752E" w:rsidRPr="00D2752E" w:rsidRDefault="00D2752E" w:rsidP="00D2752E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Член ГЭК обеспечивает соблюдение требований Порядка, в том числе:</w:t>
      </w:r>
    </w:p>
    <w:p w14:paraId="4CA6FB22" w14:textId="77777777" w:rsidR="00D2752E" w:rsidRPr="00D2752E" w:rsidRDefault="00D2752E" w:rsidP="00E546FD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autoSpaceDN w:val="0"/>
        <w:spacing w:after="160" w:line="247" w:lineRule="auto"/>
        <w:jc w:val="left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 xml:space="preserve"> по решению председателя ГЭК не позднее чем за две недели до начала экзаменов проводит проверку готовности ППЭ; </w:t>
      </w:r>
    </w:p>
    <w:p w14:paraId="3CFD36FF" w14:textId="77777777" w:rsidR="00D2752E" w:rsidRPr="00D2752E" w:rsidRDefault="00D2752E" w:rsidP="00E546FD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autoSpaceDN w:val="0"/>
        <w:spacing w:after="160" w:line="247" w:lineRule="auto"/>
        <w:jc w:val="left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 xml:space="preserve">осуществляет контроль за соблюдением требований Порядка в ППЭ; </w:t>
      </w:r>
    </w:p>
    <w:p w14:paraId="5933A0D6" w14:textId="4440B22C" w:rsidR="00D2752E" w:rsidRPr="00D2752E" w:rsidRDefault="00D2752E" w:rsidP="00E546FD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autoSpaceDN w:val="0"/>
        <w:spacing w:after="160" w:line="247" w:lineRule="auto"/>
        <w:jc w:val="left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 xml:space="preserve">обеспечивает доставку ЭМ в день проведения </w:t>
      </w:r>
      <w:r>
        <w:rPr>
          <w:rFonts w:eastAsia="SimSun" w:cs="F"/>
          <w:kern w:val="3"/>
          <w:szCs w:val="26"/>
        </w:rPr>
        <w:t>ГВЭ</w:t>
      </w:r>
      <w:r w:rsidRPr="00D2752E">
        <w:rPr>
          <w:rFonts w:eastAsia="SimSun" w:cs="F"/>
          <w:kern w:val="3"/>
          <w:szCs w:val="26"/>
        </w:rPr>
        <w:t xml:space="preserve"> по соответствующему учебному предмету; </w:t>
      </w:r>
    </w:p>
    <w:p w14:paraId="2CAE2788" w14:textId="77777777" w:rsidR="00D2752E" w:rsidRPr="00D2752E" w:rsidRDefault="00D2752E" w:rsidP="00E546FD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autoSpaceDN w:val="0"/>
        <w:spacing w:after="160" w:line="247" w:lineRule="auto"/>
        <w:jc w:val="left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 xml:space="preserve">осуществляет взаимодействие с лицами, присутствующими в ППЭ, по обеспечению соблюдения требований Порядка; </w:t>
      </w:r>
    </w:p>
    <w:p w14:paraId="302F5490" w14:textId="77777777" w:rsidR="00D2752E" w:rsidRPr="00D2752E" w:rsidRDefault="00D2752E" w:rsidP="00E546FD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autoSpaceDN w:val="0"/>
        <w:spacing w:after="160" w:line="247" w:lineRule="auto"/>
        <w:jc w:val="left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 xml:space="preserve">в случае выявления нарушений Порядка принимает решение об удалении из ППЭ участников ГИА, а также иных лиц (в том числе неустановленных), находящихся в ППЭ; </w:t>
      </w:r>
    </w:p>
    <w:p w14:paraId="22CBEF15" w14:textId="77777777" w:rsidR="00D2752E" w:rsidRPr="00D2752E" w:rsidRDefault="00D2752E" w:rsidP="00E546FD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autoSpaceDN w:val="0"/>
        <w:spacing w:after="160" w:line="247" w:lineRule="auto"/>
        <w:jc w:val="left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по согласованию с председателем ГЭК принимает решение об остановке экзамена в ППЭ или отдельных аудиториях ППЭ</w:t>
      </w:r>
    </w:p>
    <w:p w14:paraId="049FB925" w14:textId="77777777" w:rsidR="00D2752E" w:rsidRPr="00D2752E" w:rsidRDefault="00D2752E" w:rsidP="00D2752E">
      <w:pPr>
        <w:tabs>
          <w:tab w:val="left" w:pos="0"/>
          <w:tab w:val="left" w:pos="1134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</w:p>
    <w:p w14:paraId="7E8E82F9" w14:textId="77777777" w:rsidR="00D2752E" w:rsidRPr="00D2752E" w:rsidRDefault="00D2752E" w:rsidP="00D2752E">
      <w:pPr>
        <w:tabs>
          <w:tab w:val="left" w:pos="0"/>
          <w:tab w:val="left" w:pos="1134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Член ГЭК</w:t>
      </w:r>
      <w:r w:rsidRPr="00D2752E">
        <w:rPr>
          <w:rFonts w:eastAsia="SimSun" w:cs="F"/>
          <w:b/>
          <w:kern w:val="3"/>
          <w:szCs w:val="26"/>
        </w:rPr>
        <w:t xml:space="preserve"> несет ответственность за:</w:t>
      </w:r>
    </w:p>
    <w:p w14:paraId="3C43960D" w14:textId="77777777" w:rsidR="00D2752E" w:rsidRPr="00D2752E" w:rsidRDefault="00D2752E" w:rsidP="00E546FD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suppressAutoHyphens/>
        <w:autoSpaceDN w:val="0"/>
        <w:spacing w:after="160" w:line="247" w:lineRule="auto"/>
        <w:ind w:firstLine="567"/>
        <w:jc w:val="left"/>
        <w:textAlignment w:val="baseline"/>
        <w:rPr>
          <w:rFonts w:eastAsia="Times New Roman" w:cs="F"/>
          <w:kern w:val="3"/>
          <w:szCs w:val="26"/>
        </w:rPr>
      </w:pPr>
      <w:r w:rsidRPr="00D2752E">
        <w:rPr>
          <w:rFonts w:eastAsia="Times New Roman" w:cs="F"/>
          <w:kern w:val="3"/>
          <w:szCs w:val="26"/>
        </w:rPr>
        <w:t>целостность, полноту и сохранность ЭМ и пакета для руководителя ППЭ с момента их получения в ППОИ (на экзамен) или от руководителя ППЭ (после экзамена) и передачи руководителю ППЭ (на экзамен) или члену ГЭК (координатору) в ППОИ (с экзамена);</w:t>
      </w:r>
    </w:p>
    <w:p w14:paraId="07E0337D" w14:textId="147397E2" w:rsidR="00D2752E" w:rsidRPr="00D2752E" w:rsidRDefault="00D2752E" w:rsidP="00E546FD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suppressAutoHyphens/>
        <w:autoSpaceDN w:val="0"/>
        <w:spacing w:after="160" w:line="247" w:lineRule="auto"/>
        <w:ind w:firstLine="567"/>
        <w:jc w:val="left"/>
        <w:textAlignment w:val="baseline"/>
        <w:rPr>
          <w:rFonts w:eastAsia="Times New Roman" w:cs="F"/>
          <w:kern w:val="3"/>
          <w:szCs w:val="26"/>
        </w:rPr>
      </w:pPr>
      <w:r w:rsidRPr="00D2752E">
        <w:rPr>
          <w:rFonts w:eastAsia="Times New Roman" w:cs="F"/>
          <w:kern w:val="3"/>
          <w:szCs w:val="26"/>
        </w:rPr>
        <w:t xml:space="preserve">своевременность проведения проверки фактов о нарушении установленного порядка ГИА в ППЭ в случае подачи участником </w:t>
      </w:r>
      <w:r w:rsidR="008317CF">
        <w:rPr>
          <w:rFonts w:eastAsia="Times New Roman" w:cs="F"/>
          <w:kern w:val="3"/>
          <w:szCs w:val="26"/>
        </w:rPr>
        <w:t>ГВЭ</w:t>
      </w:r>
      <w:r w:rsidRPr="00D2752E">
        <w:rPr>
          <w:rFonts w:eastAsia="Times New Roman" w:cs="F"/>
          <w:kern w:val="3"/>
          <w:szCs w:val="26"/>
        </w:rPr>
        <w:t xml:space="preserve"> апелляции о нарушении процедуры проведения экзамена и предоставление всех материалов для рассмотрения апелляции АК в тот же день;</w:t>
      </w:r>
    </w:p>
    <w:p w14:paraId="3F23EFD1" w14:textId="1BC34EFF" w:rsidR="00D2752E" w:rsidRPr="00D2752E" w:rsidRDefault="00D2752E" w:rsidP="00E546FD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suppressAutoHyphens/>
        <w:autoSpaceDN w:val="0"/>
        <w:spacing w:after="160" w:line="247" w:lineRule="auto"/>
        <w:ind w:firstLine="567"/>
        <w:jc w:val="left"/>
        <w:textAlignment w:val="baseline"/>
        <w:rPr>
          <w:rFonts w:eastAsia="Times New Roman" w:cs="F"/>
          <w:kern w:val="3"/>
          <w:szCs w:val="26"/>
        </w:rPr>
      </w:pPr>
      <w:r w:rsidRPr="00D2752E">
        <w:rPr>
          <w:rFonts w:eastAsia="Times New Roman" w:cs="F"/>
          <w:kern w:val="3"/>
          <w:szCs w:val="26"/>
        </w:rPr>
        <w:t xml:space="preserve">соблюдение информационной безопасности на всех этапах проведения </w:t>
      </w:r>
      <w:r w:rsidR="008317CF">
        <w:rPr>
          <w:rFonts w:eastAsia="Times New Roman" w:cs="F"/>
          <w:kern w:val="3"/>
          <w:szCs w:val="26"/>
        </w:rPr>
        <w:t>ГВЭ</w:t>
      </w:r>
      <w:r w:rsidRPr="00D2752E">
        <w:rPr>
          <w:rFonts w:eastAsia="Times New Roman" w:cs="F"/>
          <w:kern w:val="3"/>
          <w:szCs w:val="26"/>
        </w:rPr>
        <w:t>;</w:t>
      </w:r>
    </w:p>
    <w:p w14:paraId="60B4019C" w14:textId="77777777" w:rsidR="00D2752E" w:rsidRPr="00D2752E" w:rsidRDefault="00D2752E" w:rsidP="00D2752E">
      <w:pPr>
        <w:tabs>
          <w:tab w:val="left" w:pos="0"/>
          <w:tab w:val="left" w:pos="1134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На члена ГЭК возлагается обязанность по фиксированию всех случаев нарушения порядка проведения ГИА в ППЭ.</w:t>
      </w:r>
    </w:p>
    <w:p w14:paraId="74AEB1F5" w14:textId="77777777" w:rsidR="00D2752E" w:rsidRPr="00D2752E" w:rsidRDefault="00D2752E" w:rsidP="00D2752E">
      <w:pPr>
        <w:widowControl w:val="0"/>
        <w:suppressAutoHyphens/>
        <w:autoSpaceDN w:val="0"/>
        <w:spacing w:after="160" w:line="247" w:lineRule="auto"/>
        <w:ind w:firstLine="0"/>
        <w:jc w:val="center"/>
        <w:textAlignment w:val="baseline"/>
        <w:rPr>
          <w:rFonts w:eastAsia="SimSun" w:cs="Times New Roman"/>
          <w:b/>
          <w:kern w:val="3"/>
          <w:szCs w:val="26"/>
          <w:lang w:eastAsia="en-US"/>
        </w:rPr>
      </w:pPr>
      <w:bookmarkStart w:id="29" w:name="Bookmark54"/>
      <w:bookmarkStart w:id="30" w:name="__RefHeading__10915_929713468"/>
      <w:bookmarkStart w:id="31" w:name="_Toc36037055"/>
      <w:r w:rsidRPr="00D2752E">
        <w:rPr>
          <w:rFonts w:eastAsia="SimSun" w:cs="Times New Roman"/>
          <w:b/>
          <w:kern w:val="3"/>
          <w:szCs w:val="26"/>
          <w:lang w:eastAsia="en-US"/>
        </w:rPr>
        <w:t xml:space="preserve"> Доставка экзаменационных материалов</w:t>
      </w:r>
      <w:bookmarkEnd w:id="29"/>
      <w:bookmarkEnd w:id="30"/>
    </w:p>
    <w:p w14:paraId="6CEE009B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На члена ГЭК возлагается ответственность за получение/передачу комплектов документации ППЭ.</w:t>
      </w:r>
    </w:p>
    <w:p w14:paraId="019A3D36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bookmarkStart w:id="32" w:name="Bookmark56"/>
      <w:r w:rsidRPr="00D2752E">
        <w:rPr>
          <w:rFonts w:eastAsia="SimSun" w:cs="F"/>
          <w:kern w:val="3"/>
          <w:szCs w:val="26"/>
        </w:rPr>
        <w:t>В каждый комплект документации для ППЭ на письменных экзаменах входят:</w:t>
      </w:r>
      <w:bookmarkEnd w:id="32"/>
    </w:p>
    <w:p w14:paraId="152B00AF" w14:textId="77777777" w:rsidR="00D2752E" w:rsidRPr="00D2752E" w:rsidRDefault="00D2752E" w:rsidP="00D2752E">
      <w:pPr>
        <w:tabs>
          <w:tab w:val="left" w:pos="0"/>
          <w:tab w:val="left" w:pos="1134"/>
        </w:tabs>
        <w:suppressAutoHyphens/>
        <w:autoSpaceDN w:val="0"/>
        <w:textAlignment w:val="baseline"/>
        <w:rPr>
          <w:rFonts w:eastAsia="Times New Roman" w:cs="F"/>
          <w:kern w:val="3"/>
          <w:szCs w:val="26"/>
        </w:rPr>
      </w:pPr>
      <w:r w:rsidRPr="00D2752E">
        <w:rPr>
          <w:rFonts w:eastAsia="Times New Roman" w:cs="F"/>
          <w:kern w:val="3"/>
          <w:szCs w:val="26"/>
        </w:rPr>
        <w:t>комплект документации для руководителя ППЭ;</w:t>
      </w:r>
    </w:p>
    <w:p w14:paraId="2DC5F8AB" w14:textId="77777777" w:rsidR="00D2752E" w:rsidRPr="00D2752E" w:rsidRDefault="00D2752E" w:rsidP="00D2752E">
      <w:pPr>
        <w:tabs>
          <w:tab w:val="left" w:pos="0"/>
          <w:tab w:val="left" w:pos="1134"/>
        </w:tabs>
        <w:suppressAutoHyphens/>
        <w:autoSpaceDN w:val="0"/>
        <w:textAlignment w:val="baseline"/>
        <w:rPr>
          <w:rFonts w:eastAsia="Times New Roman" w:cs="F"/>
          <w:kern w:val="3"/>
          <w:szCs w:val="26"/>
        </w:rPr>
      </w:pPr>
      <w:r w:rsidRPr="00D2752E">
        <w:rPr>
          <w:rFonts w:eastAsia="Times New Roman" w:cs="F"/>
          <w:kern w:val="3"/>
          <w:szCs w:val="26"/>
        </w:rPr>
        <w:t>комплекты документации на каждую аудиторию ППЭ, в которой будут рассажены участники экзамена;</w:t>
      </w:r>
    </w:p>
    <w:p w14:paraId="1EE174DA" w14:textId="77777777" w:rsidR="00D2752E" w:rsidRPr="00D2752E" w:rsidRDefault="00D2752E" w:rsidP="00D2752E">
      <w:pPr>
        <w:tabs>
          <w:tab w:val="left" w:pos="0"/>
          <w:tab w:val="left" w:pos="1134"/>
        </w:tabs>
        <w:suppressAutoHyphens/>
        <w:autoSpaceDN w:val="0"/>
        <w:textAlignment w:val="baseline"/>
        <w:rPr>
          <w:rFonts w:eastAsia="Times New Roman" w:cs="F"/>
          <w:kern w:val="3"/>
          <w:szCs w:val="26"/>
        </w:rPr>
      </w:pPr>
      <w:r w:rsidRPr="00D2752E">
        <w:rPr>
          <w:rFonts w:eastAsia="Times New Roman" w:cs="F"/>
          <w:kern w:val="3"/>
          <w:szCs w:val="26"/>
        </w:rPr>
        <w:t>секьюрпаки с КИМ.</w:t>
      </w:r>
    </w:p>
    <w:bookmarkEnd w:id="31"/>
    <w:p w14:paraId="3F0F8EAB" w14:textId="113F2C09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 xml:space="preserve">Комплекты документации и ЭМ для проведения </w:t>
      </w:r>
      <w:r w:rsidR="008317CF">
        <w:rPr>
          <w:rFonts w:eastAsia="SimSun" w:cs="F"/>
          <w:kern w:val="3"/>
          <w:szCs w:val="26"/>
        </w:rPr>
        <w:t>ГВЭ</w:t>
      </w:r>
      <w:r w:rsidRPr="00D2752E">
        <w:rPr>
          <w:rFonts w:eastAsia="SimSun" w:cs="F"/>
          <w:kern w:val="3"/>
          <w:szCs w:val="26"/>
        </w:rPr>
        <w:t xml:space="preserve"> член ГЭК </w:t>
      </w:r>
      <w:r w:rsidRPr="00D2752E">
        <w:rPr>
          <w:rFonts w:eastAsia="SimSun" w:cs="F"/>
          <w:b/>
          <w:kern w:val="3"/>
          <w:szCs w:val="26"/>
        </w:rPr>
        <w:t>районный координатор</w:t>
      </w:r>
      <w:r w:rsidRPr="00D2752E">
        <w:rPr>
          <w:rFonts w:eastAsia="SimSun" w:cs="F"/>
          <w:kern w:val="3"/>
          <w:szCs w:val="26"/>
        </w:rPr>
        <w:t xml:space="preserve"> получает в РЦОИ по акту приема/передачи комплектов документации на экзамен по форме ППОИ-14.</w:t>
      </w:r>
    </w:p>
    <w:p w14:paraId="52E10BC3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bookmarkStart w:id="33" w:name="Bookmark55"/>
      <w:r w:rsidRPr="00D2752E">
        <w:rPr>
          <w:rFonts w:eastAsia="SimSun" w:cs="F"/>
          <w:kern w:val="3"/>
          <w:szCs w:val="26"/>
        </w:rPr>
        <w:t>Член ГЭК в ППЭ получает комплекты документации в ППОИ по акту приема/передачи комплектов документации на экзамен по форме</w:t>
      </w:r>
      <w:bookmarkEnd w:id="33"/>
      <w:r w:rsidRPr="00D2752E">
        <w:rPr>
          <w:rFonts w:eastAsia="SimSun" w:cs="F"/>
          <w:kern w:val="3"/>
          <w:szCs w:val="26"/>
        </w:rPr>
        <w:t xml:space="preserve"> ППЭ-14.</w:t>
      </w:r>
    </w:p>
    <w:p w14:paraId="1E8D2949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Член ГЭК должен проверить соответствие фактического количества секьюрпаков, переданных ему сотрудником ППОИ, количеству, которое отражено в Акте приема-передачи ЭМ.</w:t>
      </w:r>
    </w:p>
    <w:p w14:paraId="28758926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Член ГЭК в ППОИ, (районный координатор) и член ГЭК в ППЭ ставят свои подписи в Акте приема-передачи ЭМ.</w:t>
      </w:r>
    </w:p>
    <w:p w14:paraId="401B300D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 xml:space="preserve">Член ГЭК прибывает в ППЭ </w:t>
      </w:r>
      <w:r w:rsidRPr="00D2752E">
        <w:rPr>
          <w:rFonts w:eastAsia="SimSun" w:cs="F"/>
          <w:b/>
          <w:kern w:val="3"/>
          <w:szCs w:val="26"/>
        </w:rPr>
        <w:t xml:space="preserve">с паспортом гражданина РФ </w:t>
      </w:r>
      <w:r w:rsidRPr="00D2752E">
        <w:rPr>
          <w:rFonts w:eastAsia="SimSun" w:cs="F"/>
          <w:kern w:val="3"/>
          <w:szCs w:val="26"/>
        </w:rPr>
        <w:t>и доставляет/получает комплекты документации для проведения экзамена в ППЭ в день проведения экзамена не позднее, чем за 2 часа до его начала.</w:t>
      </w:r>
    </w:p>
    <w:p w14:paraId="6E0F33DE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</w:p>
    <w:p w14:paraId="5845C0FC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Член ГЭК передает ЭМ с комплектом документации руководителю ППЭ. Руководитель ППЭ должен проверить соответствие фактического количества ЭМ, переданных членом ГЭК, количеству, которое отражено в Акте приема-передачи ЭМ (ППЭ-14).</w:t>
      </w:r>
    </w:p>
    <w:p w14:paraId="07096EC6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В случае если фактическое количество ЭМ совпадает с количеством, указанным в Акте, руководитель ППЭ и член ГЭК ставят свои подписи в Акте.</w:t>
      </w:r>
    </w:p>
    <w:p w14:paraId="0FEB52A3" w14:textId="77777777" w:rsidR="00D2752E" w:rsidRPr="00D2752E" w:rsidRDefault="00D2752E" w:rsidP="00D2752E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2752E">
        <w:rPr>
          <w:rFonts w:eastAsia="SimSun" w:cs="F"/>
          <w:kern w:val="3"/>
          <w:szCs w:val="26"/>
        </w:rPr>
        <w:t>В случае если фактическое количество ЭМ не совпадает с количеством, указанным в Акте, член ГЭК должен выяснить причины и разрешить ситуацию.</w:t>
      </w:r>
    </w:p>
    <w:p w14:paraId="7333F829" w14:textId="77777777" w:rsidR="008317CF" w:rsidRDefault="008317CF" w:rsidP="008317CF">
      <w:pPr>
        <w:pStyle w:val="Standard"/>
        <w:tabs>
          <w:tab w:val="left" w:pos="0"/>
        </w:tabs>
      </w:pPr>
    </w:p>
    <w:p w14:paraId="2D636478" w14:textId="7F1D86EE" w:rsidR="008317CF" w:rsidRPr="008317CF" w:rsidRDefault="008317CF" w:rsidP="008317CF">
      <w:pPr>
        <w:pStyle w:val="Standard"/>
        <w:tabs>
          <w:tab w:val="left" w:pos="0"/>
        </w:tabs>
        <w:rPr>
          <w:b/>
        </w:rPr>
      </w:pPr>
      <w:r w:rsidRPr="008317CF">
        <w:rPr>
          <w:b/>
        </w:rPr>
        <w:t>Проведение ГВЭ</w:t>
      </w:r>
    </w:p>
    <w:p w14:paraId="38BD76CA" w14:textId="430EE491" w:rsidR="008317CF" w:rsidRPr="00287F22" w:rsidRDefault="008317CF" w:rsidP="008317CF">
      <w:pPr>
        <w:pStyle w:val="Standard"/>
        <w:tabs>
          <w:tab w:val="left" w:pos="0"/>
        </w:tabs>
      </w:pPr>
      <w:r w:rsidRPr="00287F22">
        <w:t>Члену ГЭК необходимо помнить, что экзамен проводится в спокойной и доброжелательной обстановке.</w:t>
      </w:r>
    </w:p>
    <w:p w14:paraId="5782EAA3" w14:textId="77777777" w:rsidR="008317CF" w:rsidRPr="00287F22" w:rsidRDefault="008317CF" w:rsidP="008317CF">
      <w:pPr>
        <w:pStyle w:val="Standard"/>
        <w:tabs>
          <w:tab w:val="left" w:pos="0"/>
        </w:tabs>
      </w:pPr>
      <w:r w:rsidRPr="00287F22">
        <w:t xml:space="preserve">В день проведения экзамена члену ГЭК в ППЭ </w:t>
      </w:r>
      <w:r w:rsidRPr="00287F22">
        <w:rPr>
          <w:b/>
        </w:rPr>
        <w:t>запрещается:</w:t>
      </w:r>
    </w:p>
    <w:p w14:paraId="54706573" w14:textId="77777777" w:rsidR="008317CF" w:rsidRPr="00287F22" w:rsidRDefault="008317CF" w:rsidP="00E546FD">
      <w:pPr>
        <w:pStyle w:val="Standard"/>
        <w:numPr>
          <w:ilvl w:val="0"/>
          <w:numId w:val="38"/>
        </w:numPr>
        <w:tabs>
          <w:tab w:val="left" w:pos="0"/>
        </w:tabs>
        <w:ind w:left="0" w:hanging="426"/>
      </w:pPr>
      <w:r w:rsidRPr="00287F22">
        <w:t>оказывать содействие участникам экзаменов,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14:paraId="76F0DEBE" w14:textId="77777777" w:rsidR="008317CF" w:rsidRPr="00287F22" w:rsidRDefault="008317CF" w:rsidP="00E546FD">
      <w:pPr>
        <w:pStyle w:val="Standard"/>
        <w:numPr>
          <w:ilvl w:val="0"/>
          <w:numId w:val="38"/>
        </w:numPr>
        <w:tabs>
          <w:tab w:val="left" w:pos="0"/>
        </w:tabs>
        <w:ind w:left="0" w:hanging="426"/>
      </w:pPr>
      <w:r w:rsidRPr="00287F22">
        <w:rPr>
          <w:rFonts w:eastAsia="Calibri"/>
        </w:rPr>
        <w:t xml:space="preserve">пользоваться </w:t>
      </w:r>
      <w:r w:rsidRPr="00287F22">
        <w:t>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 вне Штаба ППЭ</w:t>
      </w:r>
      <w:r>
        <w:t xml:space="preserve"> и не по служебной необходимости</w:t>
      </w:r>
      <w:r w:rsidRPr="00287F22">
        <w:t>.</w:t>
      </w:r>
    </w:p>
    <w:p w14:paraId="119E036E" w14:textId="77777777" w:rsidR="008317CF" w:rsidRPr="00287F22" w:rsidRDefault="008317CF" w:rsidP="00E546FD">
      <w:pPr>
        <w:pStyle w:val="Standard"/>
        <w:numPr>
          <w:ilvl w:val="0"/>
          <w:numId w:val="38"/>
        </w:numPr>
        <w:tabs>
          <w:tab w:val="left" w:pos="0"/>
        </w:tabs>
        <w:ind w:left="0" w:hanging="426"/>
      </w:pPr>
      <w:r w:rsidRPr="00287F22">
        <w:t xml:space="preserve">выносить из аудиторий и ППЭ черновики, ЭМ на бумажном и (или) электронном носителях; </w:t>
      </w:r>
    </w:p>
    <w:p w14:paraId="75F655B8" w14:textId="77777777" w:rsidR="008317CF" w:rsidRPr="00287F22" w:rsidRDefault="008317CF" w:rsidP="00E546FD">
      <w:pPr>
        <w:pStyle w:val="Standard"/>
        <w:numPr>
          <w:ilvl w:val="0"/>
          <w:numId w:val="38"/>
        </w:numPr>
        <w:tabs>
          <w:tab w:val="left" w:pos="0"/>
        </w:tabs>
        <w:ind w:left="0" w:hanging="426"/>
      </w:pPr>
      <w:r w:rsidRPr="00287F22">
        <w:t xml:space="preserve"> фотографировать ЭМ, черновики; </w:t>
      </w:r>
    </w:p>
    <w:p w14:paraId="06436DFB" w14:textId="77777777" w:rsidR="008317CF" w:rsidRPr="00287F22" w:rsidRDefault="008317CF" w:rsidP="00E546FD">
      <w:pPr>
        <w:pStyle w:val="Standard"/>
        <w:numPr>
          <w:ilvl w:val="0"/>
          <w:numId w:val="38"/>
        </w:numPr>
        <w:tabs>
          <w:tab w:val="left" w:pos="0"/>
        </w:tabs>
        <w:ind w:left="0" w:hanging="426"/>
      </w:pPr>
      <w:r w:rsidRPr="00287F22">
        <w:t xml:space="preserve"> покидать ППЭ в день проведения экзамена (до окончания процедур, предусмотренных Порядком)</w:t>
      </w:r>
    </w:p>
    <w:p w14:paraId="4AF2DB71" w14:textId="3B8EA5C2" w:rsidR="00D2752E" w:rsidRDefault="00D2752E" w:rsidP="00D2752E">
      <w:pPr>
        <w:tabs>
          <w:tab w:val="left" w:pos="1418"/>
        </w:tabs>
        <w:ind w:left="709" w:firstLine="0"/>
      </w:pPr>
    </w:p>
    <w:p w14:paraId="24328480" w14:textId="77777777" w:rsidR="008317CF" w:rsidRPr="00287F22" w:rsidRDefault="008317CF" w:rsidP="008317CF">
      <w:pPr>
        <w:pStyle w:val="Standard"/>
        <w:tabs>
          <w:tab w:val="left" w:pos="0"/>
          <w:tab w:val="left" w:pos="709"/>
          <w:tab w:val="left" w:pos="1701"/>
        </w:tabs>
      </w:pPr>
      <w:r w:rsidRPr="00287F22">
        <w:rPr>
          <w:b/>
          <w:lang w:eastAsia="en-US"/>
        </w:rPr>
        <w:t>До начала экзамена член ГЭК должен:</w:t>
      </w:r>
    </w:p>
    <w:p w14:paraId="4111DC6B" w14:textId="77777777" w:rsidR="008317CF" w:rsidRPr="00287F22" w:rsidRDefault="008317CF" w:rsidP="008317CF">
      <w:pPr>
        <w:pStyle w:val="Standard"/>
        <w:tabs>
          <w:tab w:val="left" w:pos="0"/>
          <w:tab w:val="left" w:pos="709"/>
          <w:tab w:val="left" w:pos="1701"/>
        </w:tabs>
      </w:pPr>
      <w:r w:rsidRPr="00287F22">
        <w:rPr>
          <w:lang w:eastAsia="en-US"/>
        </w:rPr>
        <w:t>присутствовать при проведении руководителем ППЭ инструктажа организаторов ППЭ;</w:t>
      </w:r>
    </w:p>
    <w:p w14:paraId="6541DE5E" w14:textId="77777777" w:rsidR="008317CF" w:rsidRPr="00287F22" w:rsidRDefault="008317CF" w:rsidP="008317CF">
      <w:pPr>
        <w:pStyle w:val="Standard"/>
        <w:tabs>
          <w:tab w:val="left" w:pos="0"/>
          <w:tab w:val="left" w:pos="709"/>
          <w:tab w:val="left" w:pos="1701"/>
        </w:tabs>
      </w:pPr>
      <w:r w:rsidRPr="00287F22">
        <w:t>присутствовать при организации входа участников экзамена в ППЭ и осуществлять контроль за выполнением требования о запрете участникам экзаменов, организаторам, 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личных вещей участников экзамена, организ</w:t>
      </w:r>
      <w:r>
        <w:t xml:space="preserve">аторов, медицинских работников </w:t>
      </w:r>
      <w:r w:rsidRPr="00287F22">
        <w:t>и ассистентов;</w:t>
      </w:r>
    </w:p>
    <w:p w14:paraId="2AFCB2C3" w14:textId="77777777" w:rsidR="008317CF" w:rsidRPr="00287F22" w:rsidRDefault="008317CF" w:rsidP="008317CF">
      <w:pPr>
        <w:pStyle w:val="Standard"/>
        <w:tabs>
          <w:tab w:val="left" w:pos="0"/>
          <w:tab w:val="left" w:pos="709"/>
          <w:tab w:val="left" w:pos="1701"/>
        </w:tabs>
      </w:pPr>
      <w:r w:rsidRPr="00287F22">
        <w:rPr>
          <w:color w:val="000000"/>
          <w:sz w:val="27"/>
          <w:szCs w:val="27"/>
        </w:rPr>
        <w:t>В случае отказа участника экзамена от сдачи запрещенного средства (средства связи, электронно-вычислительная техника, фото-, аудио- и видеоаппаратура, справочные материалы, письменные заметки и иные средства хранения и передачи информации) составляет акта о недопуске указанного участника ГИА в ППЭ. Указанный акт подписывают член ГЭК и участник ГИА, отказавшийся от сдачи запрещенного средства. Акт составляется в двух экземплярах. Первый экземпляр член ГЭК оставляет у себя для передачи председателю ГЭК, второй передает участнику экзамена.</w:t>
      </w:r>
    </w:p>
    <w:p w14:paraId="3B62AAEC" w14:textId="48F4F3D5" w:rsidR="008317CF" w:rsidRPr="00287F22" w:rsidRDefault="008317CF" w:rsidP="008317CF">
      <w:pPr>
        <w:pStyle w:val="Standard"/>
        <w:tabs>
          <w:tab w:val="left" w:pos="0"/>
        </w:tabs>
        <w:rPr>
          <w:rFonts w:cs="Times New Roman"/>
        </w:rPr>
      </w:pPr>
      <w:r w:rsidRPr="00287F22">
        <w:t xml:space="preserve">В случае отсутствия по объективным причинам у участника </w:t>
      </w:r>
      <w:r>
        <w:t>ГВЭ</w:t>
      </w:r>
      <w:r w:rsidRPr="00287F22">
        <w:t xml:space="preserve"> документа, удостоверяющего личность, допуск такого участника </w:t>
      </w:r>
      <w:r>
        <w:t>ГВЭ</w:t>
      </w:r>
      <w:r w:rsidRPr="00287F22">
        <w:t xml:space="preserve"> в ППЭ может производиться после письменного подтверждения его личности сопровождающим </w:t>
      </w:r>
      <w:r w:rsidRPr="00287F22">
        <w:br/>
      </w:r>
      <w:r w:rsidRPr="00287F22">
        <w:rPr>
          <w:rFonts w:cs="Times New Roman"/>
        </w:rPr>
        <w:t xml:space="preserve">от образовательной организации по форме ППЭ-20 </w:t>
      </w:r>
      <w:r w:rsidRPr="00287F22">
        <w:t>«Акт об идентификации личности участника экзамена»</w:t>
      </w:r>
      <w:r w:rsidRPr="00287F22">
        <w:rPr>
          <w:rFonts w:cs="Times New Roman"/>
        </w:rPr>
        <w:t>. Член ГЭК проверяет личность сопровождающего, по документу, удостоверяющему личность</w:t>
      </w:r>
      <w:r>
        <w:rPr>
          <w:rFonts w:cs="Times New Roman"/>
        </w:rPr>
        <w:t xml:space="preserve"> и документу, подтверждающему полномочия</w:t>
      </w:r>
      <w:r w:rsidRPr="00287F22">
        <w:rPr>
          <w:rFonts w:cs="Times New Roman"/>
        </w:rPr>
        <w:t xml:space="preserve">. Акт об идентификации личности участника ГИА передается участнику </w:t>
      </w:r>
      <w:r>
        <w:rPr>
          <w:rFonts w:cs="Times New Roman"/>
        </w:rPr>
        <w:t>ГВЭ</w:t>
      </w:r>
      <w:r w:rsidRPr="00287F22">
        <w:rPr>
          <w:rFonts w:cs="Times New Roman"/>
        </w:rPr>
        <w:t>, который сдаёт его организатору на входе в аудиторию. По окончании экзамена организатор в аудитории сдаёт данную форму руководителю ППЭ вместе с остальными материалами.</w:t>
      </w:r>
    </w:p>
    <w:p w14:paraId="5DE5FA51" w14:textId="77777777" w:rsid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b/>
          <w:spacing w:val="-4"/>
          <w:kern w:val="3"/>
          <w:szCs w:val="26"/>
          <w:lang w:eastAsia="en-US"/>
        </w:rPr>
      </w:pPr>
    </w:p>
    <w:p w14:paraId="2F1E20A4" w14:textId="2129DBE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b/>
          <w:spacing w:val="-4"/>
          <w:kern w:val="3"/>
          <w:szCs w:val="26"/>
          <w:lang w:eastAsia="en-US"/>
        </w:rPr>
        <w:t>Во время экзамена член ГЭК:</w:t>
      </w:r>
    </w:p>
    <w:p w14:paraId="31D70A45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 xml:space="preserve">контролирует соблюдение Порядка в ППЭ, в том числе </w:t>
      </w:r>
      <w:r w:rsidRPr="008317CF">
        <w:rPr>
          <w:rFonts w:eastAsia="Calibri" w:cs="F"/>
          <w:kern w:val="3"/>
          <w:szCs w:val="26"/>
        </w:rPr>
        <w:t>не</w:t>
      </w:r>
      <w:r w:rsidRPr="008317CF">
        <w:rPr>
          <w:rFonts w:eastAsia="SimSun" w:cs="F"/>
          <w:kern w:val="3"/>
          <w:szCs w:val="26"/>
        </w:rPr>
        <w:t> </w:t>
      </w:r>
      <w:r w:rsidRPr="008317CF">
        <w:rPr>
          <w:rFonts w:eastAsia="Calibri" w:cs="F"/>
          <w:kern w:val="3"/>
          <w:szCs w:val="26"/>
        </w:rPr>
        <w:t>допускает наличие в ППЭ (аудиториях, коридорах, туалетных комнатах, медицинском кабинете и т.д.) у участников экзамена, организаторов, медицинского работника, ассистентов 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</w:p>
    <w:p w14:paraId="21B1D8FA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Calibri" w:cs="F"/>
          <w:kern w:val="3"/>
          <w:szCs w:val="26"/>
        </w:rPr>
        <w:t xml:space="preserve">не допускает </w:t>
      </w:r>
      <w:r w:rsidRPr="008317CF">
        <w:rPr>
          <w:rFonts w:eastAsia="SimSun" w:cs="F"/>
          <w:kern w:val="3"/>
          <w:szCs w:val="26"/>
        </w:rPr>
        <w:t>использования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 руководителем организации, в помещениях которой организован ППЭ, или уполномоченным им лицом, руководителем ППЭ, членами ГЭК, техническими специалистами, сотрудниками, осуществляющими охрану правопорядка, и (или) сотрудниками органов внутренних дел (полиции), аккредитованными представителями средств массовой информации и общественными наблюдателями, должностными лицами Рособрнадзора, иными лицами, определенными Рособрнадзором, должностными лицами КО, вне Штаба ППЭ и в личных целях;</w:t>
      </w:r>
    </w:p>
    <w:p w14:paraId="3EDDB57A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Calibri" w:cs="F"/>
          <w:kern w:val="3"/>
          <w:szCs w:val="26"/>
        </w:rPr>
        <w:t xml:space="preserve"> выноса письменных заметок и иных средств хранения и передачи информации, ЭМ на бумажном или электронном носителях из аудиторий и ППЭ, а также фотографирования ЭМ;</w:t>
      </w:r>
    </w:p>
    <w:p w14:paraId="5A87EE2C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>В случае если участник ГИА опоздал на экзамен, допускает участника ГИА в ППЭ к сдаче экзамена, при этом указывает участнику ГИА на то, что время окончания экзамена, зафиксированное на доске (информационном стенде) организаторами, не продлевается, инструктаж, проводимый организаторами, не проводится (за исключением, когда в аудитории нет других участников ГИА). Рекомендуется составить акт в свободной форме. Указанный акт подписывает участник ГИА, руководитель ППЭ и член ГЭК.</w:t>
      </w:r>
    </w:p>
    <w:p w14:paraId="2BC8FA8F" w14:textId="5D907878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  <w:highlight w:val="yellow"/>
        </w:rPr>
      </w:pPr>
      <w:r w:rsidRPr="008317CF">
        <w:rPr>
          <w:rFonts w:eastAsia="SimSun" w:cs="F"/>
          <w:color w:val="000000"/>
          <w:kern w:val="3"/>
          <w:szCs w:val="26"/>
        </w:rPr>
        <w:t xml:space="preserve">Для опоздавших участников </w:t>
      </w:r>
      <w:r>
        <w:rPr>
          <w:rFonts w:eastAsia="SimSun" w:cs="F"/>
          <w:color w:val="000000"/>
          <w:kern w:val="3"/>
          <w:szCs w:val="26"/>
        </w:rPr>
        <w:t>ГВЭ по</w:t>
      </w:r>
      <w:r w:rsidRPr="008317CF">
        <w:rPr>
          <w:rFonts w:eastAsia="SimSun" w:cs="F"/>
          <w:color w:val="000000"/>
          <w:kern w:val="3"/>
          <w:szCs w:val="26"/>
        </w:rPr>
        <w:t xml:space="preserve"> информатик</w:t>
      </w:r>
      <w:r>
        <w:rPr>
          <w:rFonts w:eastAsia="SimSun" w:cs="F"/>
          <w:color w:val="000000"/>
          <w:kern w:val="3"/>
          <w:szCs w:val="26"/>
        </w:rPr>
        <w:t>е</w:t>
      </w:r>
      <w:r w:rsidRPr="008317CF">
        <w:rPr>
          <w:rFonts w:eastAsia="SimSun" w:cs="F"/>
          <w:color w:val="000000"/>
          <w:kern w:val="3"/>
          <w:szCs w:val="26"/>
        </w:rPr>
        <w:t xml:space="preserve"> проводится дополнительный инструктаж по технике безопасности у стола организатора.</w:t>
      </w:r>
    </w:p>
    <w:p w14:paraId="5840FAFE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>в случае если в течение двух часов от начала экзамена ни один из участников ГИА, распределенных в ППЭ и (или) отдельные аудитории ППЭ, не явился в ППЭ (отдельные аудитории ППЭ), – по согласованию с председателем ГЭК принимает решение об остановке экзамена в ППЭ или отдельных аудиториях ППЭ. По факту остановки экзамена в ППЭ или отдельных аудиториях ППЭ составляет акт,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предмету;</w:t>
      </w:r>
    </w:p>
    <w:p w14:paraId="4FE9C135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b/>
          <w:kern w:val="3"/>
          <w:szCs w:val="26"/>
        </w:rPr>
        <w:t>в случае нарушения требований Порядка</w:t>
      </w:r>
      <w:r w:rsidRPr="008317CF">
        <w:rPr>
          <w:rFonts w:eastAsia="SimSun" w:cs="F"/>
          <w:kern w:val="3"/>
          <w:szCs w:val="26"/>
        </w:rPr>
        <w:t>:</w:t>
      </w:r>
    </w:p>
    <w:p w14:paraId="55A5ED69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ind w:firstLine="567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>при установлении фактов нарушения Порядка составляет акт об удалении из ППЭ в двух экземплярах в Штабе ППЭ совместно с руководителем ППЭ и ответственным организатором в аудитории;</w:t>
      </w:r>
    </w:p>
    <w:p w14:paraId="5991C935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ind w:firstLine="567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>выдает один экземпляр акта об удалении из ППЭ лицу, нарушившему Порядок;</w:t>
      </w:r>
    </w:p>
    <w:p w14:paraId="48E0DDF4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ind w:firstLine="567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 xml:space="preserve"> удаляет лиц, допустивших нарушение требований Порядка, из ППЭ;</w:t>
      </w:r>
    </w:p>
    <w:p w14:paraId="75AFC276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ind w:firstLine="567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>дополнительно осуществляет контроль соблюдения организаторами требований Порядка о проставлении в соответствующем поле бланка участника ГИА отметки об удалении с экзамена (в случае удаления участников ГИА);</w:t>
      </w:r>
    </w:p>
    <w:p w14:paraId="72C42D7D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ind w:firstLine="567"/>
        <w:textAlignment w:val="baseline"/>
        <w:rPr>
          <w:rFonts w:eastAsia="SimSun" w:cs="F"/>
          <w:b/>
          <w:bCs/>
          <w:kern w:val="3"/>
          <w:szCs w:val="26"/>
        </w:rPr>
      </w:pPr>
      <w:r w:rsidRPr="008317CF">
        <w:rPr>
          <w:rFonts w:eastAsia="SimSun" w:cs="F"/>
          <w:b/>
          <w:bCs/>
          <w:kern w:val="3"/>
          <w:szCs w:val="26"/>
        </w:rPr>
        <w:t>в случае досрочного завершения экзамена участником ГИА:</w:t>
      </w:r>
    </w:p>
    <w:p w14:paraId="6B1201BA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>по приглашению организатора вне аудитории проходит в медицинский кабинет;</w:t>
      </w:r>
    </w:p>
    <w:p w14:paraId="2CD93D60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>при согласии участника ГИА досрочно завершить экзамен совместно с медицинским работником составляет акт (ППЭ-22) о досрочном завершении экзамена по объективным причинам в двух экземплярах;</w:t>
      </w:r>
    </w:p>
    <w:p w14:paraId="251448A5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>в) выдает один экземпляр акта лицу, досрочно завершившему экзамен по объективным причинам;</w:t>
      </w:r>
    </w:p>
    <w:p w14:paraId="1633A155" w14:textId="77777777" w:rsidR="008317CF" w:rsidRPr="008317CF" w:rsidRDefault="008317CF" w:rsidP="008317CF">
      <w:pPr>
        <w:tabs>
          <w:tab w:val="left" w:pos="0"/>
          <w:tab w:val="left" w:pos="1701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317CF">
        <w:rPr>
          <w:rFonts w:eastAsia="SimSun" w:cs="F"/>
          <w:kern w:val="3"/>
          <w:szCs w:val="26"/>
        </w:rPr>
        <w:t>г) дополнительно осуществляет контроль соблюдения организаторами требований Порядка о проставлении в соответствующем поле бланка участника ГИА отметки о досрочном завершении экзамена по объективным причинам;</w:t>
      </w:r>
    </w:p>
    <w:p w14:paraId="5F33393E" w14:textId="7FB373B8" w:rsidR="00D16446" w:rsidRDefault="00D16446" w:rsidP="008317CF">
      <w:pPr>
        <w:widowControl w:val="0"/>
        <w:tabs>
          <w:tab w:val="left" w:pos="0"/>
        </w:tabs>
        <w:suppressAutoHyphens/>
        <w:autoSpaceDN w:val="0"/>
        <w:jc w:val="left"/>
        <w:textAlignment w:val="baseline"/>
        <w:rPr>
          <w:rFonts w:eastAsia="Calibri" w:cs="Times New Roman"/>
          <w:b/>
          <w:kern w:val="3"/>
          <w:szCs w:val="26"/>
          <w:lang w:eastAsia="en-US"/>
        </w:rPr>
      </w:pPr>
      <w:r>
        <w:rPr>
          <w:rFonts w:eastAsia="Calibri" w:cs="Times New Roman"/>
          <w:b/>
          <w:kern w:val="3"/>
          <w:szCs w:val="26"/>
          <w:lang w:eastAsia="en-US"/>
        </w:rPr>
        <w:t>в случае возникновения технического сбоя при записи ответа участника, сдающего ГВЭ в устной форме</w:t>
      </w:r>
    </w:p>
    <w:p w14:paraId="55B1CE06" w14:textId="01CE18C1" w:rsidR="00D16446" w:rsidRPr="00D16446" w:rsidRDefault="00D16446" w:rsidP="00D16446">
      <w:pPr>
        <w:widowControl w:val="0"/>
        <w:tabs>
          <w:tab w:val="left" w:pos="0"/>
        </w:tabs>
        <w:suppressAutoHyphens/>
        <w:autoSpaceDN w:val="0"/>
        <w:jc w:val="left"/>
        <w:textAlignment w:val="baseline"/>
        <w:rPr>
          <w:rFonts w:eastAsia="Calibri" w:cs="Times New Roman"/>
          <w:kern w:val="3"/>
          <w:szCs w:val="26"/>
          <w:lang w:eastAsia="en-US"/>
        </w:rPr>
      </w:pPr>
      <w:r>
        <w:rPr>
          <w:rFonts w:eastAsia="Calibri" w:cs="Times New Roman"/>
          <w:kern w:val="3"/>
          <w:szCs w:val="26"/>
          <w:lang w:eastAsia="en-US"/>
        </w:rPr>
        <w:t xml:space="preserve">предлагает </w:t>
      </w:r>
      <w:r w:rsidRPr="00D16446">
        <w:rPr>
          <w:rFonts w:eastAsia="Calibri" w:cs="Times New Roman"/>
          <w:kern w:val="3"/>
          <w:szCs w:val="26"/>
          <w:lang w:eastAsia="en-US"/>
        </w:rPr>
        <w:t xml:space="preserve">участнику ГВЭ по его выбору сдать экзамен </w:t>
      </w:r>
      <w:r>
        <w:rPr>
          <w:rFonts w:eastAsia="Calibri" w:cs="Times New Roman"/>
          <w:kern w:val="3"/>
          <w:szCs w:val="26"/>
          <w:lang w:eastAsia="en-US"/>
        </w:rPr>
        <w:t xml:space="preserve">повторно </w:t>
      </w:r>
      <w:r w:rsidRPr="00D16446">
        <w:rPr>
          <w:rFonts w:eastAsia="Calibri" w:cs="Times New Roman"/>
          <w:kern w:val="3"/>
          <w:szCs w:val="26"/>
          <w:lang w:eastAsia="en-US"/>
        </w:rPr>
        <w:t>в тот же день или в резервные сроки</w:t>
      </w:r>
      <w:r>
        <w:rPr>
          <w:rFonts w:eastAsia="Calibri" w:cs="Times New Roman"/>
          <w:kern w:val="3"/>
          <w:szCs w:val="26"/>
          <w:lang w:eastAsia="en-US"/>
        </w:rPr>
        <w:t>;</w:t>
      </w:r>
    </w:p>
    <w:p w14:paraId="55C106FB" w14:textId="1CC225DC" w:rsidR="008317CF" w:rsidRPr="008317CF" w:rsidRDefault="008317CF" w:rsidP="008317CF">
      <w:pPr>
        <w:widowControl w:val="0"/>
        <w:tabs>
          <w:tab w:val="left" w:pos="0"/>
        </w:tabs>
        <w:suppressAutoHyphens/>
        <w:autoSpaceDN w:val="0"/>
        <w:jc w:val="left"/>
        <w:textAlignment w:val="baseline"/>
        <w:rPr>
          <w:rFonts w:eastAsia="Calibri" w:cs="Times New Roman"/>
          <w:b/>
          <w:kern w:val="3"/>
          <w:szCs w:val="26"/>
          <w:lang w:eastAsia="en-US"/>
        </w:rPr>
      </w:pPr>
      <w:r w:rsidRPr="008317CF">
        <w:rPr>
          <w:rFonts w:eastAsia="Calibri" w:cs="Times New Roman"/>
          <w:b/>
          <w:kern w:val="3"/>
          <w:szCs w:val="26"/>
          <w:lang w:eastAsia="en-US"/>
        </w:rPr>
        <w:t>в случае подачи участником ГИА апелляции о нарушении Порядка:</w:t>
      </w:r>
    </w:p>
    <w:p w14:paraId="6935A180" w14:textId="77777777" w:rsidR="008317CF" w:rsidRPr="008317CF" w:rsidRDefault="008317CF" w:rsidP="008317CF">
      <w:pPr>
        <w:widowControl w:val="0"/>
        <w:tabs>
          <w:tab w:val="left" w:pos="0"/>
        </w:tabs>
        <w:suppressAutoHyphens/>
        <w:autoSpaceDN w:val="0"/>
        <w:jc w:val="left"/>
        <w:textAlignment w:val="baseline"/>
        <w:rPr>
          <w:rFonts w:eastAsia="Calibri" w:cs="Times New Roman"/>
          <w:kern w:val="3"/>
          <w:szCs w:val="26"/>
          <w:lang w:eastAsia="en-US"/>
        </w:rPr>
      </w:pPr>
      <w:r w:rsidRPr="008317CF">
        <w:rPr>
          <w:rFonts w:eastAsia="Calibri" w:cs="Times New Roman"/>
          <w:kern w:val="3"/>
          <w:szCs w:val="26"/>
          <w:lang w:eastAsia="en-US"/>
        </w:rPr>
        <w:t xml:space="preserve"> принимает от участника ГИА в ППЭ апелляцию о нарушении Порядка в двух экземплярах в Штабе ППЭ;</w:t>
      </w:r>
    </w:p>
    <w:p w14:paraId="49818EEE" w14:textId="700C69B0" w:rsidR="008317CF" w:rsidRPr="008317CF" w:rsidRDefault="008317CF" w:rsidP="008317CF">
      <w:pPr>
        <w:widowControl w:val="0"/>
        <w:tabs>
          <w:tab w:val="left" w:pos="0"/>
        </w:tabs>
        <w:suppressAutoHyphens/>
        <w:autoSpaceDN w:val="0"/>
        <w:jc w:val="left"/>
        <w:textAlignment w:val="baseline"/>
        <w:rPr>
          <w:rFonts w:eastAsia="Calibri" w:cs="Times New Roman"/>
          <w:kern w:val="3"/>
          <w:szCs w:val="26"/>
          <w:lang w:eastAsia="en-US"/>
        </w:rPr>
      </w:pPr>
      <w:r w:rsidRPr="008317CF">
        <w:rPr>
          <w:rFonts w:eastAsia="Calibri" w:cs="Times New Roman"/>
          <w:kern w:val="3"/>
          <w:szCs w:val="26"/>
          <w:lang w:eastAsia="en-US"/>
        </w:rPr>
        <w:t xml:space="preserve">организует проведение проверки изложенных в апелляции сведений о нарушении Порядка при участии организаторов, технических специалистов, специалистов по проведению инструктажа </w:t>
      </w:r>
      <w:r>
        <w:rPr>
          <w:rFonts w:eastAsia="Calibri" w:cs="Times New Roman"/>
          <w:kern w:val="3"/>
          <w:szCs w:val="26"/>
          <w:lang w:eastAsia="en-US"/>
        </w:rPr>
        <w:t>(</w:t>
      </w:r>
      <w:r w:rsidRPr="008317CF">
        <w:rPr>
          <w:rFonts w:eastAsia="Calibri" w:cs="Times New Roman"/>
          <w:kern w:val="3"/>
          <w:szCs w:val="26"/>
          <w:lang w:eastAsia="en-US"/>
        </w:rPr>
        <w:t>при наличии), экзаменаторов-собеседников (при наличии), не задействованных в аудитории, в которой сдавал экзамен участник ГИА, подавший указанную апелляцию, общественных наблюдателей (при наличии), сотрудников, осуществляющих охрану правопорядка, медицинских работников, ассистентов (при наличии);</w:t>
      </w:r>
    </w:p>
    <w:p w14:paraId="0A551BBA" w14:textId="77777777" w:rsidR="008317CF" w:rsidRPr="008317CF" w:rsidRDefault="008317CF" w:rsidP="008317CF">
      <w:pPr>
        <w:widowControl w:val="0"/>
        <w:tabs>
          <w:tab w:val="left" w:pos="0"/>
        </w:tabs>
        <w:suppressAutoHyphens/>
        <w:autoSpaceDN w:val="0"/>
        <w:jc w:val="left"/>
        <w:textAlignment w:val="baseline"/>
        <w:rPr>
          <w:rFonts w:eastAsia="Calibri" w:cs="Times New Roman"/>
          <w:kern w:val="3"/>
          <w:szCs w:val="26"/>
          <w:lang w:eastAsia="en-US"/>
        </w:rPr>
      </w:pPr>
      <w:r w:rsidRPr="008317CF">
        <w:rPr>
          <w:rFonts w:eastAsia="Calibri" w:cs="Times New Roman"/>
          <w:kern w:val="3"/>
          <w:szCs w:val="26"/>
          <w:lang w:eastAsia="en-US"/>
        </w:rPr>
        <w:t>в) по итогам проведенной проверки заполняет протокол рассмотрения апелляции о нарушении Порядка в Штабе ППЭ.</w:t>
      </w:r>
    </w:p>
    <w:p w14:paraId="7E156B2F" w14:textId="77777777" w:rsidR="008317CF" w:rsidRPr="008317CF" w:rsidRDefault="008317CF" w:rsidP="008317CF">
      <w:pPr>
        <w:widowControl w:val="0"/>
        <w:tabs>
          <w:tab w:val="left" w:pos="0"/>
        </w:tabs>
        <w:suppressAutoHyphens/>
        <w:autoSpaceDN w:val="0"/>
        <w:jc w:val="left"/>
        <w:textAlignment w:val="baseline"/>
        <w:rPr>
          <w:rFonts w:eastAsia="SimSun" w:cs="Times New Roman"/>
          <w:kern w:val="3"/>
          <w:szCs w:val="26"/>
          <w:lang w:eastAsia="en-US"/>
        </w:rPr>
      </w:pPr>
      <w:r w:rsidRPr="008317CF">
        <w:rPr>
          <w:rFonts w:eastAsia="SimSun" w:cs="Times New Roman"/>
          <w:kern w:val="3"/>
          <w:szCs w:val="26"/>
          <w:lang w:eastAsia="en-US"/>
        </w:rPr>
        <w:t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Инструкцией.</w:t>
      </w:r>
    </w:p>
    <w:p w14:paraId="42BAEC7C" w14:textId="77777777" w:rsidR="00D16446" w:rsidRDefault="00D16446" w:rsidP="00D16446">
      <w:pPr>
        <w:tabs>
          <w:tab w:val="left" w:pos="0"/>
          <w:tab w:val="left" w:pos="1134"/>
          <w:tab w:val="left" w:pos="1843"/>
        </w:tabs>
        <w:suppressAutoHyphens/>
        <w:autoSpaceDN w:val="0"/>
        <w:textAlignment w:val="baseline"/>
        <w:rPr>
          <w:rFonts w:eastAsia="SimSun" w:cs="F"/>
          <w:b/>
          <w:kern w:val="3"/>
          <w:szCs w:val="26"/>
        </w:rPr>
      </w:pPr>
    </w:p>
    <w:p w14:paraId="64D3F0BF" w14:textId="65532B8F" w:rsidR="00D16446" w:rsidRPr="00D16446" w:rsidRDefault="00D16446" w:rsidP="00D16446">
      <w:pPr>
        <w:tabs>
          <w:tab w:val="left" w:pos="0"/>
          <w:tab w:val="left" w:pos="1134"/>
          <w:tab w:val="left" w:pos="1843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16446">
        <w:rPr>
          <w:rFonts w:eastAsia="SimSun" w:cs="F"/>
          <w:b/>
          <w:kern w:val="3"/>
          <w:szCs w:val="26"/>
        </w:rPr>
        <w:t>По окончании проведения экзамена член ГЭК:</w:t>
      </w:r>
    </w:p>
    <w:p w14:paraId="31C7BE6E" w14:textId="77777777" w:rsidR="00D16446" w:rsidRPr="00D16446" w:rsidRDefault="00D16446" w:rsidP="00D16446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16446">
        <w:rPr>
          <w:rFonts w:eastAsia="SimSun" w:cs="F"/>
          <w:spacing w:val="-6"/>
          <w:kern w:val="3"/>
          <w:szCs w:val="26"/>
        </w:rPr>
        <w:t>осуществляет контроль за получением ЭМ руководителем ППЭ от ответственных организаторов в Штабе ППЭ.</w:t>
      </w:r>
    </w:p>
    <w:p w14:paraId="56E16324" w14:textId="77777777" w:rsidR="00D16446" w:rsidRPr="00D16446" w:rsidRDefault="00D16446" w:rsidP="00D16446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D16446">
        <w:rPr>
          <w:rFonts w:eastAsia="SimSun" w:cs="F"/>
          <w:kern w:val="3"/>
          <w:szCs w:val="26"/>
          <w:lang w:eastAsia="en-US"/>
        </w:rPr>
        <w:t>контролирует правильность оформления протоколов, актов по результатам проведения экзамена в ППЭ.</w:t>
      </w:r>
    </w:p>
    <w:p w14:paraId="1FA54C79" w14:textId="77777777" w:rsidR="00D16446" w:rsidRPr="00D16446" w:rsidRDefault="00D16446" w:rsidP="00D16446">
      <w:pPr>
        <w:suppressAutoHyphens/>
        <w:autoSpaceDN w:val="0"/>
        <w:ind w:left="142" w:firstLine="567"/>
        <w:textAlignment w:val="baseline"/>
        <w:rPr>
          <w:rFonts w:eastAsia="SimSun" w:cs="F"/>
          <w:kern w:val="3"/>
          <w:szCs w:val="26"/>
        </w:rPr>
      </w:pPr>
      <w:r w:rsidRPr="00D16446">
        <w:rPr>
          <w:rFonts w:eastAsia="SimSun" w:cs="F"/>
          <w:kern w:val="3"/>
          <w:szCs w:val="26"/>
        </w:rPr>
        <w:t>присутствует при переносе ассистентом ответов на задания КИМ, выполненных слепыми и слабовидящими участниками ГИА в специально предусмотренных тетрадях и бланках увеличенного размера, черновиках, а также ответов на задания КИМ, выполненных участниками ГИА на компьютере, на стандартные бланки, а также в дополнительные бланки (при необходимости).</w:t>
      </w:r>
    </w:p>
    <w:p w14:paraId="08B9AC65" w14:textId="77777777" w:rsidR="00D16446" w:rsidRDefault="00D16446" w:rsidP="00D16446">
      <w:pPr>
        <w:tabs>
          <w:tab w:val="left" w:pos="1418"/>
        </w:tabs>
        <w:ind w:left="709" w:firstLine="0"/>
      </w:pPr>
    </w:p>
    <w:p w14:paraId="709D97D1" w14:textId="5521B215" w:rsidR="00911E70" w:rsidRPr="00AC7722" w:rsidRDefault="00911E70" w:rsidP="00D16446">
      <w:pPr>
        <w:tabs>
          <w:tab w:val="left" w:pos="1418"/>
        </w:tabs>
        <w:ind w:left="142" w:firstLine="0"/>
      </w:pPr>
      <w:r w:rsidRPr="00AC7722">
        <w:t xml:space="preserve">На завершающем этапе проведения экзамена </w:t>
      </w:r>
      <w:r w:rsidR="00A523B0">
        <w:t>члены</w:t>
      </w:r>
      <w:r w:rsidRPr="00AC7722">
        <w:t xml:space="preserve"> ГЭК обязаны</w:t>
      </w:r>
      <w:r w:rsidR="007B155F">
        <w:t xml:space="preserve"> </w:t>
      </w:r>
      <w:r w:rsidRPr="00AC7722">
        <w:t>совместно с руководителем ППЭ оформить необходимые протоколы по</w:t>
      </w:r>
      <w:r w:rsidR="00C6069E" w:rsidRPr="00D16446">
        <w:rPr>
          <w:lang w:val="en-US"/>
        </w:rPr>
        <w:t> </w:t>
      </w:r>
      <w:r w:rsidRPr="00AC7722">
        <w:t xml:space="preserve">результатам проведения </w:t>
      </w:r>
      <w:r>
        <w:t>ГВЭ</w:t>
      </w:r>
      <w:r w:rsidRPr="00AC7722">
        <w:t xml:space="preserve"> в ППЭ:</w:t>
      </w:r>
    </w:p>
    <w:p w14:paraId="68D6312C" w14:textId="77777777" w:rsidR="00911E70" w:rsidRPr="007B155F" w:rsidRDefault="00911E70" w:rsidP="00D16446">
      <w:pPr>
        <w:pStyle w:val="a"/>
        <w:ind w:left="142" w:firstLine="567"/>
      </w:pPr>
      <w:r w:rsidRPr="007B155F">
        <w:t>форма ППЭ-14 «Акт приёмки-передачи экзаменационных материалов в ППЭ»;</w:t>
      </w:r>
    </w:p>
    <w:p w14:paraId="7C2955C0" w14:textId="77777777" w:rsidR="00911E70" w:rsidRPr="007B155F" w:rsidRDefault="00911E70" w:rsidP="00D16446">
      <w:pPr>
        <w:pStyle w:val="a"/>
        <w:ind w:left="142" w:firstLine="567"/>
      </w:pPr>
      <w:r w:rsidRPr="007B155F">
        <w:t>форма ППЭ-13 «Протокол проведения ГИА в ППЭ</w:t>
      </w:r>
      <w:r w:rsidR="007B155F">
        <w:t>».</w:t>
      </w:r>
    </w:p>
    <w:p w14:paraId="58CB8EC0" w14:textId="544D8849" w:rsidR="00911E70" w:rsidRPr="00AC7722" w:rsidRDefault="00911E70" w:rsidP="00D16446">
      <w:pPr>
        <w:tabs>
          <w:tab w:val="left" w:pos="1418"/>
        </w:tabs>
        <w:ind w:left="142" w:firstLine="0"/>
      </w:pPr>
      <w:r w:rsidRPr="00AC7722">
        <w:t xml:space="preserve">Не позднее чем через 1 час после окончания экзамена </w:t>
      </w:r>
      <w:r w:rsidR="00D16446">
        <w:t>члены</w:t>
      </w:r>
      <w:r w:rsidR="00D16446" w:rsidRPr="00AC7722">
        <w:t xml:space="preserve"> ГЭК обязаны</w:t>
      </w:r>
      <w:r w:rsidR="00D16446">
        <w:t xml:space="preserve"> </w:t>
      </w:r>
      <w:r w:rsidRPr="00AC7722">
        <w:t xml:space="preserve">получить от руководителя ППЭ упакованные </w:t>
      </w:r>
      <w:r>
        <w:t xml:space="preserve">ЭМ и комплект документации ППЭ </w:t>
      </w:r>
      <w:r w:rsidRPr="00AC7722">
        <w:t>для отправки в</w:t>
      </w:r>
      <w:r w:rsidR="007B155F">
        <w:t> </w:t>
      </w:r>
      <w:r w:rsidRPr="00AC7722">
        <w:t>РЦОИ:</w:t>
      </w:r>
    </w:p>
    <w:p w14:paraId="14303A16" w14:textId="77777777" w:rsidR="00911E70" w:rsidRPr="003216C9" w:rsidRDefault="00911E70" w:rsidP="007B155F">
      <w:pPr>
        <w:pStyle w:val="a"/>
      </w:pPr>
      <w:r w:rsidRPr="003216C9">
        <w:t xml:space="preserve">секьюрпаки с комплектами </w:t>
      </w:r>
      <w:r>
        <w:t>заданий</w:t>
      </w:r>
      <w:r w:rsidRPr="003216C9">
        <w:t xml:space="preserve"> из каждой аудитории;</w:t>
      </w:r>
    </w:p>
    <w:p w14:paraId="19312BC5" w14:textId="77777777" w:rsidR="00911E70" w:rsidRPr="003216C9" w:rsidRDefault="00911E70" w:rsidP="007B155F">
      <w:pPr>
        <w:pStyle w:val="a"/>
      </w:pPr>
      <w:r w:rsidRPr="003216C9">
        <w:t>секьюрпак с комплектом документации руководителя ППЭ;</w:t>
      </w:r>
    </w:p>
    <w:p w14:paraId="0E68ECE0" w14:textId="77777777" w:rsidR="00911E70" w:rsidRPr="003216C9" w:rsidRDefault="00911E70" w:rsidP="007B155F">
      <w:pPr>
        <w:pStyle w:val="a"/>
      </w:pPr>
      <w:r w:rsidRPr="003216C9">
        <w:t xml:space="preserve">секьюрпаки с комплектами </w:t>
      </w:r>
      <w:r>
        <w:t>именных бланков ответов из</w:t>
      </w:r>
      <w:r w:rsidRPr="003216C9">
        <w:t xml:space="preserve"> аудиторий ППЭ</w:t>
      </w:r>
      <w:r w:rsidR="007B155F">
        <w:t>.</w:t>
      </w:r>
    </w:p>
    <w:p w14:paraId="6A540BB7" w14:textId="73523A23" w:rsidR="00911E70" w:rsidRDefault="00911E70" w:rsidP="00D16446">
      <w:pPr>
        <w:ind w:firstLine="993"/>
      </w:pPr>
      <w:r w:rsidRPr="003216C9">
        <w:t>Черновики и другие экзаменационные материалы, не указанные в сопроводительных листах комплектов документации на обработку, должны быть оставлены в ППЭ. Любые другие документы, которые не входят в комплект руководителя ППЭ и комплекты аудиторий ППЭ на обработку, но которые руководитель ППЭ считает нужным передать в РЦОИ, передаются лично</w:t>
      </w:r>
      <w:r>
        <w:t xml:space="preserve"> </w:t>
      </w:r>
      <w:r w:rsidR="00F13788">
        <w:t>члену</w:t>
      </w:r>
      <w:r w:rsidRPr="003216C9">
        <w:t xml:space="preserve"> ГЭК.</w:t>
      </w:r>
    </w:p>
    <w:p w14:paraId="30F2242F" w14:textId="731F6AA9" w:rsidR="00911E70" w:rsidRDefault="00911E70" w:rsidP="00D16446">
      <w:pPr>
        <w:ind w:firstLine="993"/>
      </w:pPr>
      <w:r w:rsidRPr="003216C9">
        <w:t xml:space="preserve">По окончании экзамена </w:t>
      </w:r>
      <w:r w:rsidR="00F13788">
        <w:t>член</w:t>
      </w:r>
      <w:r w:rsidRPr="003216C9">
        <w:t xml:space="preserve"> ГЭК должен составить отчет о проведении экзамена в ППЭ</w:t>
      </w:r>
      <w:r w:rsidR="00C6069E">
        <w:t xml:space="preserve"> (форма ППЭ-10)</w:t>
      </w:r>
      <w:r w:rsidRPr="003216C9">
        <w:t xml:space="preserve"> и передать его в</w:t>
      </w:r>
      <w:r w:rsidR="00C6069E">
        <w:t> </w:t>
      </w:r>
      <w:r w:rsidRPr="003216C9">
        <w:t>ГЭК.</w:t>
      </w:r>
    </w:p>
    <w:p w14:paraId="5462FD42" w14:textId="77777777" w:rsidR="00911E70" w:rsidRPr="008F18EA" w:rsidRDefault="00887673" w:rsidP="008F18EA">
      <w:pPr>
        <w:jc w:val="center"/>
        <w:rPr>
          <w:b/>
        </w:rPr>
      </w:pPr>
      <w:r w:rsidRPr="008F18EA">
        <w:rPr>
          <w:b/>
        </w:rPr>
        <w:t xml:space="preserve">Передача </w:t>
      </w:r>
      <w:r w:rsidR="00806DD8" w:rsidRPr="008F18EA">
        <w:rPr>
          <w:b/>
        </w:rPr>
        <w:t xml:space="preserve">экзаменационных </w:t>
      </w:r>
      <w:r w:rsidRPr="008F18EA">
        <w:rPr>
          <w:b/>
        </w:rPr>
        <w:t>материалов</w:t>
      </w:r>
      <w:r w:rsidR="00806DD8" w:rsidRPr="008F18EA">
        <w:rPr>
          <w:b/>
        </w:rPr>
        <w:t xml:space="preserve"> на обработку</w:t>
      </w:r>
      <w:r w:rsidRPr="008F18EA">
        <w:rPr>
          <w:b/>
        </w:rPr>
        <w:t xml:space="preserve"> в РЦОИ</w:t>
      </w:r>
    </w:p>
    <w:p w14:paraId="749AB32D" w14:textId="22703253" w:rsidR="00887673" w:rsidRPr="006A7D70" w:rsidRDefault="00887673" w:rsidP="00D16446">
      <w:r w:rsidRPr="00D90602">
        <w:t xml:space="preserve">Ответственный специалист РЦОИ по мере доставки комплектов документации в РЦОИ приглашает </w:t>
      </w:r>
      <w:r>
        <w:t xml:space="preserve">членов </w:t>
      </w:r>
      <w:r w:rsidRPr="00D90602">
        <w:t>ГЭК</w:t>
      </w:r>
      <w:r w:rsidR="00785900">
        <w:t xml:space="preserve"> (координаторов)</w:t>
      </w:r>
      <w:r w:rsidRPr="00D90602">
        <w:t xml:space="preserve"> в зону приема для проверки фактического количества и контроля целостности упаковки возвратных доставочных пакетов, пересчёта количества доставленных материалов.</w:t>
      </w:r>
    </w:p>
    <w:p w14:paraId="6DD8BC42" w14:textId="2D3CB07A" w:rsidR="00887673" w:rsidRPr="006A7D70" w:rsidRDefault="00887673" w:rsidP="00D16446">
      <w:r w:rsidRPr="00D90602">
        <w:t xml:space="preserve">В случае нарушения целостности доставочных спецпакетов, расхождении с количеством, указанным в акте </w:t>
      </w:r>
      <w:r w:rsidRPr="00D16446">
        <w:rPr>
          <w:bCs/>
        </w:rPr>
        <w:t>(форма ППЭ-14)</w:t>
      </w:r>
      <w:r w:rsidRPr="0070480A">
        <w:t>,</w:t>
      </w:r>
      <w:r w:rsidRPr="00D90602">
        <w:t xml:space="preserve"> </w:t>
      </w:r>
      <w:r>
        <w:t xml:space="preserve">член </w:t>
      </w:r>
      <w:r w:rsidRPr="00D90602">
        <w:t>ГЭК оформляет служебную записку с полным перечнем отсутствующих документов и разъяснением причин.</w:t>
      </w:r>
    </w:p>
    <w:p w14:paraId="2EBB1402" w14:textId="0C4B12B0" w:rsidR="00887673" w:rsidRPr="00D16446" w:rsidRDefault="00887673" w:rsidP="00D16446">
      <w:pPr>
        <w:rPr>
          <w:bCs/>
        </w:rPr>
      </w:pPr>
      <w:r w:rsidRPr="00D90602">
        <w:t xml:space="preserve">Во время приема доставленных комплектов документации в зоне приема может находиться </w:t>
      </w:r>
      <w:r w:rsidRPr="00D16446">
        <w:rPr>
          <w:bCs/>
        </w:rPr>
        <w:t xml:space="preserve">не более одного члена </w:t>
      </w:r>
      <w:r w:rsidRPr="00D90602">
        <w:t>ГЭК</w:t>
      </w:r>
      <w:r w:rsidRPr="00D16446">
        <w:rPr>
          <w:bCs/>
        </w:rPr>
        <w:t>.</w:t>
      </w:r>
    </w:p>
    <w:p w14:paraId="59FB5715" w14:textId="37189FA9" w:rsidR="00887673" w:rsidRDefault="00887673" w:rsidP="00D16446">
      <w:r>
        <w:t xml:space="preserve">Член </w:t>
      </w:r>
      <w:r w:rsidRPr="00D90602">
        <w:t>ГЭК</w:t>
      </w:r>
      <w:r>
        <w:t xml:space="preserve"> </w:t>
      </w:r>
      <w:r w:rsidRPr="00D90602">
        <w:t xml:space="preserve">и ответственный специалист РЦОИ удостоверяют передачу экзаменационных материалов в акте </w:t>
      </w:r>
      <w:r w:rsidRPr="00D16446">
        <w:rPr>
          <w:bCs/>
        </w:rPr>
        <w:t xml:space="preserve">(форма ППЭ-14) </w:t>
      </w:r>
      <w:r w:rsidRPr="0070480A">
        <w:t>своими</w:t>
      </w:r>
      <w:r w:rsidRPr="00D90602">
        <w:t xml:space="preserve"> подписями.</w:t>
      </w:r>
    </w:p>
    <w:p w14:paraId="1A48AFFA" w14:textId="46B1F94D" w:rsidR="007B155F" w:rsidRDefault="007B155F" w:rsidP="00D16446">
      <w:r>
        <w:t xml:space="preserve">После проверки </w:t>
      </w:r>
      <w:r w:rsidRPr="00D90602">
        <w:t>фактического количества и контроля целостности упаковки возвратных доставочных пакетов</w:t>
      </w:r>
      <w:r>
        <w:t xml:space="preserve"> член ГЭК передает секьюрпаки с бланками ответов участников ГВЭ и секьюрпак с комплектом документов руководителя ППЭ в зону обработки.</w:t>
      </w:r>
    </w:p>
    <w:p w14:paraId="7193BA25" w14:textId="34B5CFD2" w:rsidR="007B155F" w:rsidRDefault="007B155F" w:rsidP="00D16446">
      <w:r>
        <w:t>Член ГЭК присутствует при вскрытии секьюрпаков с бланками ответов участников ГВЭ и комплекта документов руководителя ППЭ.</w:t>
      </w:r>
    </w:p>
    <w:p w14:paraId="4B5923B6" w14:textId="1BDBB54F" w:rsidR="007B155F" w:rsidRPr="00806DD8" w:rsidRDefault="007B155F" w:rsidP="00D16446">
      <w:r w:rsidRPr="00D16446">
        <w:rPr>
          <w:rFonts w:eastAsia="Calibri" w:cs="Times New Roman"/>
        </w:rPr>
        <w:t xml:space="preserve">Член </w:t>
      </w:r>
      <w:r w:rsidR="00A523B0" w:rsidRPr="00D16446">
        <w:rPr>
          <w:rFonts w:eastAsia="Calibri" w:cs="Times New Roman"/>
        </w:rPr>
        <w:t xml:space="preserve">ГЭК </w:t>
      </w:r>
      <w:r w:rsidRPr="00D16446">
        <w:rPr>
          <w:rFonts w:eastAsia="Calibri" w:cs="Times New Roman"/>
        </w:rPr>
        <w:t xml:space="preserve">присутствует при сканировании </w:t>
      </w:r>
      <w:r w:rsidR="00806DD8" w:rsidRPr="00D16446">
        <w:rPr>
          <w:rFonts w:eastAsia="Calibri" w:cs="Times New Roman"/>
        </w:rPr>
        <w:t>бланков ответов участников ГВЭ.</w:t>
      </w:r>
    </w:p>
    <w:p w14:paraId="35BBEA24" w14:textId="77777777" w:rsidR="00806DD8" w:rsidRPr="007B155F" w:rsidRDefault="00806DD8" w:rsidP="00D16446">
      <w:r>
        <w:t xml:space="preserve">По завершении сканирования бланков ответов участников ГВЭ факт приема бланков на обработку удостоверяется подписью администратора зоны обработки РЦОИ в </w:t>
      </w:r>
      <w:r>
        <w:rPr>
          <w:rFonts w:eastAsia="Calibri" w:cs="Times New Roman"/>
        </w:rPr>
        <w:t>«Протоколе учета и передачи на обработку экзаменационных материалов ППЭ» (форма ППЭ-13).</w:t>
      </w:r>
    </w:p>
    <w:p w14:paraId="05122592" w14:textId="56C75F54" w:rsidR="00806DD8" w:rsidRDefault="007B155F" w:rsidP="00D16446">
      <w:pPr>
        <w:tabs>
          <w:tab w:val="left" w:pos="1418"/>
        </w:tabs>
      </w:pPr>
      <w:r w:rsidRPr="00D16446">
        <w:rPr>
          <w:rFonts w:eastAsia="Calibri" w:cs="Times New Roman"/>
        </w:rPr>
        <w:t>В случае расхождения фактического количества бланков ответов участников ГВЭ с указанным в «Протоколе учета и передачи на обработку экзаменационных материалов ППЭ»</w:t>
      </w:r>
      <w:r w:rsidR="00806DD8" w:rsidRPr="00D16446">
        <w:rPr>
          <w:rFonts w:eastAsia="Calibri" w:cs="Times New Roman"/>
        </w:rPr>
        <w:t xml:space="preserve"> (форма ППЭ-13) член </w:t>
      </w:r>
      <w:r w:rsidR="00806DD8">
        <w:t>ГЭК:</w:t>
      </w:r>
    </w:p>
    <w:p w14:paraId="24381840" w14:textId="77777777" w:rsidR="00806DD8" w:rsidRDefault="00806DD8" w:rsidP="00D16446">
      <w:pPr>
        <w:pStyle w:val="a"/>
        <w:ind w:left="0" w:firstLine="709"/>
      </w:pPr>
      <w:r>
        <w:t>выясняет причины данного нарушения;</w:t>
      </w:r>
    </w:p>
    <w:p w14:paraId="17070A4C" w14:textId="77777777" w:rsidR="00806DD8" w:rsidRDefault="00806DD8" w:rsidP="00D16446">
      <w:pPr>
        <w:pStyle w:val="a"/>
        <w:ind w:left="0" w:firstLine="709"/>
      </w:pPr>
      <w:r>
        <w:t>составляет служебную записку по факту данного нарушения с объяснением причин произошедшего;</w:t>
      </w:r>
    </w:p>
    <w:p w14:paraId="0422BE2F" w14:textId="77777777" w:rsidR="007B155F" w:rsidRPr="006A7D70" w:rsidRDefault="00806DD8" w:rsidP="00D16446">
      <w:pPr>
        <w:pStyle w:val="a"/>
        <w:ind w:left="0" w:firstLine="709"/>
      </w:pPr>
      <w:r>
        <w:t>по возможности устраняет нарушение.</w:t>
      </w:r>
    </w:p>
    <w:p w14:paraId="43E6C9DF" w14:textId="5B6685F8" w:rsidR="00887673" w:rsidRDefault="00887673" w:rsidP="00D16446">
      <w:pPr>
        <w:tabs>
          <w:tab w:val="left" w:pos="1418"/>
        </w:tabs>
      </w:pPr>
      <w:r w:rsidRPr="00D16446">
        <w:rPr>
          <w:rFonts w:eastAsia="Calibri" w:cs="Times New Roman"/>
        </w:rPr>
        <w:t xml:space="preserve">Член </w:t>
      </w:r>
      <w:r>
        <w:t>ГЭК передает</w:t>
      </w:r>
      <w:r w:rsidRPr="00D90602">
        <w:t xml:space="preserve"> в </w:t>
      </w:r>
      <w:r w:rsidR="00D16446">
        <w:t>апелляционую</w:t>
      </w:r>
      <w:r w:rsidRPr="00D90602">
        <w:t xml:space="preserve"> комиссию апелляции о нарушении установленного порядка проведения </w:t>
      </w:r>
      <w:r>
        <w:t>ГВЭ</w:t>
      </w:r>
      <w:r w:rsidRPr="00D90602">
        <w:t xml:space="preserve"> и протоколы </w:t>
      </w:r>
      <w:r w:rsidR="00D16446">
        <w:t>рассмотрения апелляции в ППЭ</w:t>
      </w:r>
      <w:r w:rsidRPr="00D90602">
        <w:t>.</w:t>
      </w:r>
    </w:p>
    <w:p w14:paraId="07DB3DB7" w14:textId="44142206" w:rsidR="00887673" w:rsidRDefault="00887673" w:rsidP="00D16446">
      <w:pPr>
        <w:tabs>
          <w:tab w:val="left" w:pos="1418"/>
        </w:tabs>
      </w:pPr>
      <w:r w:rsidRPr="00D16446">
        <w:rPr>
          <w:rFonts w:eastAsia="Calibri" w:cs="Times New Roman"/>
        </w:rPr>
        <w:t xml:space="preserve">Член </w:t>
      </w:r>
      <w:r>
        <w:t>ГЭК</w:t>
      </w:r>
      <w:r w:rsidR="00806DD8">
        <w:t xml:space="preserve"> в ППЭ</w:t>
      </w:r>
      <w:r>
        <w:t xml:space="preserve"> передает</w:t>
      </w:r>
      <w:r w:rsidRPr="00D90602">
        <w:t xml:space="preserve"> </w:t>
      </w:r>
      <w:r w:rsidR="00806DD8" w:rsidRPr="00D16446">
        <w:rPr>
          <w:rFonts w:eastAsia="Calibri" w:cs="Times New Roman"/>
        </w:rPr>
        <w:t xml:space="preserve">члену </w:t>
      </w:r>
      <w:r w:rsidR="00806DD8">
        <w:t>ГЭК в РЦОИ</w:t>
      </w:r>
      <w:r>
        <w:t xml:space="preserve"> отчет о</w:t>
      </w:r>
      <w:r w:rsidR="00806DD8">
        <w:t> </w:t>
      </w:r>
      <w:r>
        <w:t>проведении ГИА в ППЭ.</w:t>
      </w:r>
    </w:p>
    <w:p w14:paraId="799E78BF" w14:textId="6913D8AC" w:rsidR="00887673" w:rsidRDefault="00887673" w:rsidP="00857A01">
      <w:pPr>
        <w:pStyle w:val="1"/>
        <w:numPr>
          <w:ilvl w:val="0"/>
          <w:numId w:val="31"/>
        </w:numPr>
      </w:pPr>
      <w:bookmarkStart w:id="34" w:name="_Toc383409304"/>
      <w:bookmarkStart w:id="35" w:name="_Toc161655076"/>
      <w:r>
        <w:t>Инструкция для ответственного организатора</w:t>
      </w:r>
      <w:r>
        <w:br/>
        <w:t xml:space="preserve">и организатора в аудитории </w:t>
      </w:r>
      <w:bookmarkEnd w:id="34"/>
      <w:r w:rsidR="001F143E">
        <w:t>пункта проведения экзамена</w:t>
      </w:r>
      <w:bookmarkEnd w:id="35"/>
    </w:p>
    <w:p w14:paraId="4F8B3C03" w14:textId="77777777" w:rsidR="00887673" w:rsidRPr="008F18EA" w:rsidRDefault="00735FB4" w:rsidP="008F18EA">
      <w:pPr>
        <w:jc w:val="center"/>
        <w:rPr>
          <w:b/>
        </w:rPr>
      </w:pPr>
      <w:r w:rsidRPr="008F18EA">
        <w:rPr>
          <w:b/>
        </w:rPr>
        <w:t>Подготовка к проведению ГВЭ</w:t>
      </w:r>
      <w:r w:rsidR="001F143E" w:rsidRPr="008F18EA">
        <w:rPr>
          <w:b/>
        </w:rPr>
        <w:t xml:space="preserve"> в аудитории ППЭ</w:t>
      </w:r>
    </w:p>
    <w:p w14:paraId="64032EB8" w14:textId="77777777" w:rsidR="008B2A2A" w:rsidRDefault="008B2A2A" w:rsidP="008B2A2A">
      <w:pPr>
        <w:ind w:left="142" w:firstLine="851"/>
      </w:pPr>
      <w:r>
        <w:t>В качестве организаторов в аудитории ППЭ привлекаются лица, прошедшие соответствующую подготовку и удовлетворяющие требованиям, предъявляемым к работникам ППЭ.</w:t>
      </w:r>
    </w:p>
    <w:p w14:paraId="6924242E" w14:textId="71BDEB79" w:rsidR="008B2A2A" w:rsidRDefault="008B2A2A" w:rsidP="008B2A2A">
      <w:pPr>
        <w:ind w:left="142" w:firstLine="851"/>
      </w:pPr>
      <w:r>
        <w:t>При проведении ГВЭ по учебному предмету в состав организаторов не входят:</w:t>
      </w:r>
    </w:p>
    <w:p w14:paraId="2A8CE2A9" w14:textId="77777777" w:rsidR="008B2A2A" w:rsidRDefault="008B2A2A" w:rsidP="008B2A2A">
      <w:pPr>
        <w:ind w:left="142" w:firstLine="851"/>
      </w:pPr>
      <w:r>
        <w:t xml:space="preserve">близкие родственники, а также супруги, усыновители, усыновленные участники ГИА, сдающих экзамен в данном ППЭ </w:t>
      </w:r>
    </w:p>
    <w:p w14:paraId="79E04116" w14:textId="5F785C20" w:rsidR="008B2A2A" w:rsidRDefault="008B2A2A" w:rsidP="008B2A2A">
      <w:pPr>
        <w:ind w:left="142" w:firstLine="851"/>
      </w:pPr>
      <w:r>
        <w:t>специалисты по этому учебному предмету (за исключением ГВЭ по информатике). Не допускается привлекать в качестве организаторов ППЭ работников образовательных организаций, являющихся учителями обучающихся, сдающих экзамен в данном ППЭ (за исключением ППЭ, организованных в образовательных учреждениях уголовно-исполнительной системы).</w:t>
      </w:r>
    </w:p>
    <w:p w14:paraId="2B2DE513" w14:textId="77777777" w:rsidR="008B2A2A" w:rsidRDefault="008B2A2A" w:rsidP="008B2A2A">
      <w:pPr>
        <w:ind w:left="142" w:firstLine="851"/>
      </w:pPr>
      <w:r>
        <w:t>Организатор информируется под подпись о сроках, местах и порядке проведения ГИА.</w:t>
      </w:r>
    </w:p>
    <w:p w14:paraId="1AB9DBF4" w14:textId="6187F916" w:rsidR="008B2A2A" w:rsidRDefault="008B2A2A" w:rsidP="008B2A2A">
      <w:pPr>
        <w:ind w:left="142" w:firstLine="851"/>
      </w:pPr>
      <w:r>
        <w:t>До начала экзамена организатор в аудитории должен пройти обучение по вопросам порядка и процедуры проведения ГВЭ и ознакомиться с:</w:t>
      </w:r>
    </w:p>
    <w:p w14:paraId="6737CF25" w14:textId="679F8D36" w:rsidR="008B2A2A" w:rsidRDefault="008B2A2A" w:rsidP="008B2A2A">
      <w:pPr>
        <w:ind w:left="142" w:firstLine="851"/>
      </w:pPr>
      <w:r>
        <w:t>нормативными правовыми документами, регламентирующими проведение ГВЭ;</w:t>
      </w:r>
    </w:p>
    <w:p w14:paraId="63129E6C" w14:textId="77777777" w:rsidR="008B2A2A" w:rsidRDefault="008B2A2A" w:rsidP="008B2A2A">
      <w:pPr>
        <w:ind w:left="142" w:firstLine="851"/>
      </w:pPr>
      <w:r>
        <w:t>инструкциями, определяющими порядок работы организаторов в аудитории;</w:t>
      </w:r>
    </w:p>
    <w:p w14:paraId="5C548939" w14:textId="7DF8A3D4" w:rsidR="008B2A2A" w:rsidRDefault="008B2A2A" w:rsidP="008B2A2A">
      <w:pPr>
        <w:ind w:left="142" w:firstLine="851"/>
      </w:pPr>
      <w:r>
        <w:t>правилами заполнения бланков ответов участников ГВЭ;</w:t>
      </w:r>
    </w:p>
    <w:p w14:paraId="32213071" w14:textId="2E57C209" w:rsidR="008B2A2A" w:rsidRDefault="008B2A2A" w:rsidP="008B2A2A">
      <w:pPr>
        <w:ind w:left="142" w:firstLine="851"/>
      </w:pPr>
      <w:r>
        <w:t>порядком оформления ведомостей, протоколов и актов, заполняемых при проведении ГВЭ в аудиториях.</w:t>
      </w:r>
    </w:p>
    <w:p w14:paraId="76BF4888" w14:textId="77777777" w:rsidR="008B2A2A" w:rsidRDefault="008B2A2A" w:rsidP="008B2A2A">
      <w:pPr>
        <w:widowControl w:val="0"/>
        <w:suppressAutoHyphens/>
        <w:autoSpaceDN w:val="0"/>
        <w:spacing w:after="160" w:line="247" w:lineRule="auto"/>
        <w:ind w:firstLine="0"/>
        <w:jc w:val="center"/>
        <w:textAlignment w:val="baseline"/>
        <w:rPr>
          <w:rFonts w:eastAsia="SimSun" w:cs="Times New Roman"/>
          <w:b/>
          <w:kern w:val="3"/>
          <w:szCs w:val="26"/>
          <w:lang w:eastAsia="en-US"/>
        </w:rPr>
      </w:pPr>
      <w:bookmarkStart w:id="36" w:name="__RefHeading__10927_929713468"/>
      <w:bookmarkStart w:id="37" w:name="_Toc448310479"/>
      <w:bookmarkStart w:id="38" w:name="Bookmark62"/>
    </w:p>
    <w:p w14:paraId="70E5FD5A" w14:textId="39B1D82F" w:rsidR="008B2A2A" w:rsidRPr="008B2A2A" w:rsidRDefault="008B2A2A" w:rsidP="008B2A2A">
      <w:pPr>
        <w:widowControl w:val="0"/>
        <w:suppressAutoHyphens/>
        <w:autoSpaceDN w:val="0"/>
        <w:spacing w:after="160" w:line="247" w:lineRule="auto"/>
        <w:ind w:firstLine="0"/>
        <w:jc w:val="center"/>
        <w:textAlignment w:val="baseline"/>
        <w:rPr>
          <w:rFonts w:eastAsia="SimSun" w:cs="Times New Roman"/>
          <w:b/>
          <w:kern w:val="3"/>
          <w:szCs w:val="26"/>
          <w:lang w:eastAsia="en-US"/>
        </w:rPr>
      </w:pPr>
      <w:r w:rsidRPr="008B2A2A">
        <w:rPr>
          <w:rFonts w:eastAsia="SimSun" w:cs="Times New Roman"/>
          <w:b/>
          <w:kern w:val="3"/>
          <w:szCs w:val="26"/>
          <w:lang w:eastAsia="en-US"/>
        </w:rPr>
        <w:t xml:space="preserve">Подготовка к проведению </w:t>
      </w:r>
      <w:r>
        <w:rPr>
          <w:rFonts w:eastAsia="SimSun" w:cs="Times New Roman"/>
          <w:b/>
          <w:kern w:val="3"/>
          <w:szCs w:val="26"/>
          <w:lang w:eastAsia="en-US"/>
        </w:rPr>
        <w:t>ГВЭ</w:t>
      </w:r>
      <w:r w:rsidRPr="008B2A2A">
        <w:rPr>
          <w:rFonts w:eastAsia="SimSun" w:cs="Times New Roman"/>
          <w:b/>
          <w:kern w:val="3"/>
          <w:szCs w:val="26"/>
          <w:lang w:eastAsia="en-US"/>
        </w:rPr>
        <w:t xml:space="preserve"> в аудитории ППЭ</w:t>
      </w:r>
      <w:bookmarkEnd w:id="36"/>
      <w:bookmarkEnd w:id="37"/>
      <w:bookmarkEnd w:id="38"/>
    </w:p>
    <w:p w14:paraId="42356646" w14:textId="77777777" w:rsidR="008B2A2A" w:rsidRPr="008B2A2A" w:rsidRDefault="008B2A2A" w:rsidP="008B2A2A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B2A2A">
        <w:rPr>
          <w:rFonts w:eastAsia="SimSun" w:cs="F"/>
          <w:kern w:val="3"/>
          <w:szCs w:val="26"/>
        </w:rPr>
        <w:t>Организатору необходимо помнить, что экзамен проводится в спокойной и доброжелательной обстановке.</w:t>
      </w:r>
    </w:p>
    <w:p w14:paraId="15A15995" w14:textId="77777777" w:rsidR="008B2A2A" w:rsidRPr="008B2A2A" w:rsidRDefault="008B2A2A" w:rsidP="008B2A2A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B2A2A">
        <w:rPr>
          <w:rFonts w:eastAsia="SimSun" w:cs="F"/>
          <w:kern w:val="3"/>
          <w:szCs w:val="26"/>
        </w:rPr>
        <w:t xml:space="preserve">В день проведения экзамена (в период с момента входа в ППЭ и до окончания экзамена) в ППЭ организатору в аудитории </w:t>
      </w:r>
      <w:r w:rsidRPr="008B2A2A">
        <w:rPr>
          <w:rFonts w:eastAsia="SimSun" w:cs="F"/>
          <w:b/>
          <w:kern w:val="3"/>
          <w:szCs w:val="26"/>
        </w:rPr>
        <w:t>запрещается:</w:t>
      </w:r>
    </w:p>
    <w:p w14:paraId="69F66DE9" w14:textId="77777777" w:rsidR="008B2A2A" w:rsidRPr="008B2A2A" w:rsidRDefault="008B2A2A" w:rsidP="008B2A2A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B2A2A">
        <w:rPr>
          <w:rFonts w:eastAsia="SimSun" w:cs="F"/>
          <w:kern w:val="3"/>
          <w:szCs w:val="26"/>
        </w:rPr>
        <w:t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</w:r>
    </w:p>
    <w:p w14:paraId="2DE37A1C" w14:textId="77777777" w:rsidR="008B2A2A" w:rsidRPr="008B2A2A" w:rsidRDefault="008B2A2A" w:rsidP="008B2A2A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B2A2A">
        <w:rPr>
          <w:rFonts w:eastAsia="SimSun" w:cs="F"/>
          <w:kern w:val="3"/>
          <w:szCs w:val="26"/>
        </w:rPr>
        <w:t xml:space="preserve">б) оказывать содействие участникам </w:t>
      </w:r>
      <w:r w:rsidRPr="008B2A2A">
        <w:rPr>
          <w:rFonts w:eastAsia="SimSun" w:cs="F"/>
          <w:color w:val="000000"/>
          <w:kern w:val="3"/>
          <w:szCs w:val="26"/>
        </w:rPr>
        <w:t>экзамена</w:t>
      </w:r>
      <w:r w:rsidRPr="008B2A2A">
        <w:rPr>
          <w:rFonts w:eastAsia="SimSun" w:cs="F"/>
          <w:kern w:val="3"/>
          <w:szCs w:val="26"/>
        </w:rPr>
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14:paraId="0AD03E52" w14:textId="77777777" w:rsidR="008B2A2A" w:rsidRPr="008B2A2A" w:rsidRDefault="008B2A2A" w:rsidP="008B2A2A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B2A2A">
        <w:rPr>
          <w:rFonts w:eastAsia="SimSun" w:cs="F"/>
          <w:kern w:val="3"/>
          <w:szCs w:val="26"/>
        </w:rPr>
        <w:t>в) выносить из аудиторий и ППЭ ЭМ на бумажном или электронном носителях, фотографировать ЭМ;</w:t>
      </w:r>
    </w:p>
    <w:p w14:paraId="71F38177" w14:textId="77777777" w:rsidR="008B2A2A" w:rsidRPr="008B2A2A" w:rsidRDefault="008B2A2A" w:rsidP="008B2A2A">
      <w:pPr>
        <w:tabs>
          <w:tab w:val="left" w:pos="0"/>
        </w:tabs>
        <w:suppressAutoHyphens/>
        <w:autoSpaceDN w:val="0"/>
        <w:textAlignment w:val="baseline"/>
        <w:rPr>
          <w:rFonts w:eastAsia="SimSun" w:cs="F"/>
          <w:kern w:val="3"/>
          <w:szCs w:val="26"/>
        </w:rPr>
      </w:pPr>
      <w:r w:rsidRPr="008B2A2A">
        <w:rPr>
          <w:rFonts w:eastAsia="SimSun" w:cs="F"/>
          <w:kern w:val="3"/>
          <w:szCs w:val="26"/>
        </w:rPr>
        <w:t>г) покидать ППЭ в день проведения экзамена (до окончания процедур, предусмотренных Порядком).</w:t>
      </w:r>
    </w:p>
    <w:p w14:paraId="3E4C25A2" w14:textId="77777777" w:rsidR="008B2A2A" w:rsidRDefault="008B2A2A" w:rsidP="008B2A2A">
      <w:pPr>
        <w:tabs>
          <w:tab w:val="left" w:pos="1418"/>
        </w:tabs>
        <w:ind w:left="709" w:firstLine="0"/>
      </w:pPr>
    </w:p>
    <w:p w14:paraId="1C9C1897" w14:textId="77777777" w:rsidR="00CC79C6" w:rsidRDefault="00735FB4" w:rsidP="008B2A2A">
      <w:pPr>
        <w:tabs>
          <w:tab w:val="left" w:pos="1418"/>
        </w:tabs>
        <w:ind w:left="709" w:firstLine="0"/>
      </w:pPr>
      <w:r w:rsidRPr="00F96D5B">
        <w:t>В день проведения экзамена организатор в аудитории ППЭ должен</w:t>
      </w:r>
      <w:r w:rsidR="00CC79C6">
        <w:t>:</w:t>
      </w:r>
    </w:p>
    <w:p w14:paraId="2B68183F" w14:textId="24B41F5A" w:rsidR="00735FB4" w:rsidRDefault="00CC79C6" w:rsidP="00CC79C6">
      <w:pPr>
        <w:pStyle w:val="a"/>
      </w:pPr>
      <w:r w:rsidRPr="00385310">
        <w:t xml:space="preserve">явиться в ППЭ не позднее чем </w:t>
      </w:r>
      <w:r>
        <w:t xml:space="preserve">в 8.15, оставить личные вещи в специальном помещении до входа в ППЭ, </w:t>
      </w:r>
      <w:r w:rsidRPr="00385310">
        <w:t>зарегистрироваться у руководителя ППЭ</w:t>
      </w:r>
      <w:r>
        <w:t>;</w:t>
      </w:r>
    </w:p>
    <w:p w14:paraId="5376F5FD" w14:textId="77777777" w:rsidR="00735FB4" w:rsidRPr="00E274CE" w:rsidRDefault="00735FB4" w:rsidP="00176D1D">
      <w:pPr>
        <w:pStyle w:val="a"/>
      </w:pPr>
      <w:r w:rsidRPr="00E274CE">
        <w:t>получить у руководителя ППЭ информацию о назначении ответственных организаторов в аудитории и распределении по аудиториям ППЭ;</w:t>
      </w:r>
    </w:p>
    <w:p w14:paraId="15C7C13B" w14:textId="77777777" w:rsidR="00735FB4" w:rsidRPr="00385310" w:rsidRDefault="00735FB4" w:rsidP="00176D1D">
      <w:pPr>
        <w:pStyle w:val="a"/>
      </w:pPr>
      <w:r w:rsidRPr="00385310">
        <w:t>пройти инструктаж у руководителя ППЭ по процедуре проведения экзамена</w:t>
      </w:r>
      <w:r w:rsidR="00CC79C6">
        <w:t>.</w:t>
      </w:r>
    </w:p>
    <w:p w14:paraId="2B4CB180" w14:textId="2D238A1A" w:rsidR="00735FB4" w:rsidRPr="00385310" w:rsidRDefault="00735FB4" w:rsidP="00E546FD">
      <w:pPr>
        <w:pStyle w:val="a"/>
        <w:numPr>
          <w:ilvl w:val="1"/>
          <w:numId w:val="12"/>
        </w:numPr>
        <w:tabs>
          <w:tab w:val="clear" w:pos="1134"/>
          <w:tab w:val="left" w:pos="1418"/>
        </w:tabs>
        <w:ind w:left="0" w:firstLine="709"/>
      </w:pPr>
      <w:r>
        <w:t xml:space="preserve">не позднее чем в 9.00, </w:t>
      </w:r>
      <w:r w:rsidR="00CC79C6" w:rsidRPr="00F96D5B">
        <w:t>организатор в аудитории ППЭ должен</w:t>
      </w:r>
      <w:r w:rsidR="00CC79C6" w:rsidRPr="00385310">
        <w:t xml:space="preserve"> </w:t>
      </w:r>
      <w:r w:rsidRPr="00385310">
        <w:t>получить у</w:t>
      </w:r>
      <w:r w:rsidR="00CC79C6">
        <w:t> </w:t>
      </w:r>
      <w:r w:rsidRPr="00385310">
        <w:t>руководителя ППЭ:</w:t>
      </w:r>
    </w:p>
    <w:p w14:paraId="384256C3" w14:textId="77777777" w:rsidR="00735FB4" w:rsidRPr="00385310" w:rsidRDefault="00735FB4" w:rsidP="00176D1D">
      <w:pPr>
        <w:pStyle w:val="a"/>
      </w:pPr>
      <w:r w:rsidRPr="00385310">
        <w:t xml:space="preserve">форму ППЭ-12-02 «Ведомость коррекции персональных данных участников </w:t>
      </w:r>
      <w:r>
        <w:t>ГИА</w:t>
      </w:r>
      <w:r w:rsidRPr="00385310">
        <w:t xml:space="preserve"> в аудитории»;</w:t>
      </w:r>
    </w:p>
    <w:p w14:paraId="640759D1" w14:textId="77777777" w:rsidR="00735FB4" w:rsidRDefault="00735FB4" w:rsidP="00176D1D">
      <w:pPr>
        <w:pStyle w:val="a"/>
      </w:pPr>
      <w:r>
        <w:t xml:space="preserve">форму ППЭ-12-03 «Ведомость </w:t>
      </w:r>
      <w:r w:rsidRPr="004769E2">
        <w:t>использования дополнительных бланков ответов № 2</w:t>
      </w:r>
      <w:r>
        <w:t>»;</w:t>
      </w:r>
    </w:p>
    <w:p w14:paraId="090DA51C" w14:textId="77777777" w:rsidR="00735FB4" w:rsidRPr="00BD61E9" w:rsidRDefault="00735FB4" w:rsidP="00176D1D">
      <w:pPr>
        <w:pStyle w:val="a"/>
      </w:pPr>
      <w:r w:rsidRPr="00BD61E9">
        <w:t>дополнительные бланки ответов №2;</w:t>
      </w:r>
    </w:p>
    <w:p w14:paraId="6B83D226" w14:textId="77777777" w:rsidR="00735FB4" w:rsidRDefault="00735FB4" w:rsidP="00176D1D">
      <w:pPr>
        <w:pStyle w:val="a"/>
      </w:pPr>
      <w:r w:rsidRPr="00BD61E9">
        <w:t>краткую инструкцию для участников ГВЭ;</w:t>
      </w:r>
    </w:p>
    <w:p w14:paraId="3B21F7BD" w14:textId="77777777" w:rsidR="001141A9" w:rsidRDefault="001141A9" w:rsidP="00735FB4">
      <w:pPr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1141A9" w14:paraId="518086B4" w14:textId="77777777" w:rsidTr="00CC79C6">
        <w:trPr>
          <w:trHeight w:val="1994"/>
        </w:trPr>
        <w:tc>
          <w:tcPr>
            <w:tcW w:w="782" w:type="dxa"/>
          </w:tcPr>
          <w:p w14:paraId="2129D1EC" w14:textId="77777777" w:rsidR="001141A9" w:rsidRDefault="001141A9" w:rsidP="00CC79C6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drawing>
                <wp:inline distT="0" distB="0" distL="0" distR="0" wp14:anchorId="222C0298" wp14:editId="0D6C47BB">
                  <wp:extent cx="360000" cy="36000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5C67106B" w14:textId="77777777" w:rsidR="001141A9" w:rsidRPr="00FD29BE" w:rsidRDefault="001141A9" w:rsidP="00CC79C6">
            <w:pPr>
              <w:pStyle w:val="a"/>
              <w:numPr>
                <w:ilvl w:val="0"/>
                <w:numId w:val="0"/>
              </w:numPr>
              <w:rPr>
                <w:b/>
                <w:sz w:val="18"/>
              </w:rPr>
            </w:pPr>
            <w:r>
              <w:rPr>
                <w:b/>
                <w:sz w:val="40"/>
              </w:rPr>
              <w:t>ОВЗ</w:t>
            </w:r>
          </w:p>
          <w:p w14:paraId="78EDAFDC" w14:textId="77777777" w:rsidR="001141A9" w:rsidRPr="00AA6B8B" w:rsidRDefault="001141A9" w:rsidP="00CC79C6">
            <w:pPr>
              <w:ind w:firstLine="0"/>
              <w:rPr>
                <w:i/>
              </w:rPr>
            </w:pPr>
            <w:r w:rsidRPr="00AA6B8B">
              <w:rPr>
                <w:i/>
              </w:rPr>
              <w:t>Для глухих и слабослышащих участников инструкция для участников экзамена, зачитываемая перед началом экзамена в аудитории, должна быть распечатана на каждого и разложена по рабочим местам.</w:t>
            </w:r>
          </w:p>
        </w:tc>
      </w:tr>
    </w:tbl>
    <w:p w14:paraId="4ABC83ED" w14:textId="77777777" w:rsidR="001141A9" w:rsidRDefault="001141A9" w:rsidP="001141A9"/>
    <w:p w14:paraId="708221E0" w14:textId="7CD1F05F" w:rsidR="00162B36" w:rsidRDefault="00162B36" w:rsidP="00F45C76">
      <w:pPr>
        <w:pStyle w:val="a"/>
      </w:pPr>
      <w:r>
        <w:t>инструкцию по технике безопасности (на экзамене по информатике);</w:t>
      </w:r>
    </w:p>
    <w:p w14:paraId="3D1E0173" w14:textId="632729F9" w:rsidR="00735FB4" w:rsidRDefault="00735FB4" w:rsidP="00F45C76">
      <w:pPr>
        <w:pStyle w:val="a"/>
      </w:pPr>
      <w:r>
        <w:t>секьюрпак с заданиями;</w:t>
      </w:r>
    </w:p>
    <w:p w14:paraId="432A7743" w14:textId="77777777" w:rsidR="00735FB4" w:rsidRPr="005F3DEB" w:rsidRDefault="00735FB4" w:rsidP="001141A9">
      <w:pPr>
        <w:pStyle w:val="a"/>
      </w:pPr>
      <w:r w:rsidRPr="005F3DEB">
        <w:t xml:space="preserve">секьюрпак </w:t>
      </w:r>
      <w:r>
        <w:t xml:space="preserve">с </w:t>
      </w:r>
      <w:r w:rsidRPr="005F3DEB">
        <w:t>комплект</w:t>
      </w:r>
      <w:r>
        <w:t>ом</w:t>
      </w:r>
      <w:r w:rsidRPr="005F3DEB">
        <w:t xml:space="preserve"> документации для аудитории, который содержит:</w:t>
      </w:r>
    </w:p>
    <w:p w14:paraId="4F2E210D" w14:textId="77777777" w:rsidR="00735FB4" w:rsidRPr="001141A9" w:rsidRDefault="00735FB4" w:rsidP="00E546FD">
      <w:pPr>
        <w:pStyle w:val="a0"/>
        <w:numPr>
          <w:ilvl w:val="0"/>
          <w:numId w:val="11"/>
        </w:numPr>
        <w:ind w:left="0" w:firstLine="709"/>
      </w:pPr>
      <w:r w:rsidRPr="001141A9">
        <w:t>форму ППЭ-05-01 «Список участников ГИА, распределенных в аудиторию»;</w:t>
      </w:r>
    </w:p>
    <w:p w14:paraId="37B6D627" w14:textId="77777777" w:rsidR="00735FB4" w:rsidRPr="001141A9" w:rsidRDefault="00735FB4" w:rsidP="00E546FD">
      <w:pPr>
        <w:pStyle w:val="a0"/>
        <w:numPr>
          <w:ilvl w:val="0"/>
          <w:numId w:val="11"/>
        </w:numPr>
        <w:ind w:left="0" w:firstLine="709"/>
      </w:pPr>
      <w:r w:rsidRPr="001141A9">
        <w:t xml:space="preserve">форму ППЭ-05-02 «Ведомость учета участников ГИА и экзаменационных материалов в аудитории»; </w:t>
      </w:r>
    </w:p>
    <w:p w14:paraId="7C425541" w14:textId="2F4C54BD" w:rsidR="00735FB4" w:rsidRPr="001141A9" w:rsidRDefault="00735FB4" w:rsidP="00E546FD">
      <w:pPr>
        <w:pStyle w:val="a0"/>
        <w:numPr>
          <w:ilvl w:val="0"/>
          <w:numId w:val="11"/>
        </w:numPr>
        <w:ind w:left="0" w:firstLine="709"/>
      </w:pPr>
      <w:r w:rsidRPr="001141A9">
        <w:t>именные бланки ответов</w:t>
      </w:r>
      <w:r w:rsidR="001141A9">
        <w:t xml:space="preserve"> №2</w:t>
      </w:r>
      <w:r w:rsidR="008621E0">
        <w:t xml:space="preserve"> (ПРИМЕЧАНИЕ: </w:t>
      </w:r>
      <w:r w:rsidR="00436255" w:rsidRPr="00436255">
        <w:rPr>
          <w:b/>
        </w:rPr>
        <w:t>Комплект, включающий</w:t>
      </w:r>
      <w:r w:rsidR="00436255">
        <w:t xml:space="preserve"> б</w:t>
      </w:r>
      <w:r w:rsidR="0096650D" w:rsidRPr="0096650D">
        <w:rPr>
          <w:b/>
        </w:rPr>
        <w:t>ланк ответов №1 и бланк ответов №2</w:t>
      </w:r>
      <w:r w:rsidR="00436255">
        <w:rPr>
          <w:b/>
        </w:rPr>
        <w:t>,</w:t>
      </w:r>
      <w:r w:rsidR="0096650D" w:rsidRPr="0096650D">
        <w:rPr>
          <w:b/>
        </w:rPr>
        <w:t xml:space="preserve"> использу</w:t>
      </w:r>
      <w:r w:rsidR="00436255">
        <w:rPr>
          <w:b/>
        </w:rPr>
        <w:t>е</w:t>
      </w:r>
      <w:r w:rsidR="0096650D" w:rsidRPr="0096650D">
        <w:rPr>
          <w:b/>
        </w:rPr>
        <w:t xml:space="preserve">тся на ГВЭ по биологии, </w:t>
      </w:r>
      <w:r w:rsidR="002B7D49">
        <w:rPr>
          <w:b/>
        </w:rPr>
        <w:t>иностранным языкам</w:t>
      </w:r>
      <w:r w:rsidR="00436255">
        <w:rPr>
          <w:b/>
        </w:rPr>
        <w:t>)</w:t>
      </w:r>
      <w:r w:rsidRPr="001141A9">
        <w:t>;</w:t>
      </w:r>
    </w:p>
    <w:p w14:paraId="17CD9C92" w14:textId="77777777" w:rsidR="00735FB4" w:rsidRPr="001141A9" w:rsidRDefault="00735FB4" w:rsidP="00E546FD">
      <w:pPr>
        <w:pStyle w:val="a0"/>
        <w:numPr>
          <w:ilvl w:val="0"/>
          <w:numId w:val="11"/>
        </w:numPr>
        <w:ind w:left="0" w:firstLine="709"/>
      </w:pPr>
      <w:r w:rsidRPr="001141A9">
        <w:t>секьюрпак и сопроводительный лист для упаковки бланков после экзамена.</w:t>
      </w:r>
    </w:p>
    <w:p w14:paraId="03894B08" w14:textId="77777777" w:rsidR="00162B36" w:rsidRDefault="00162B36" w:rsidP="00162B36">
      <w:pPr>
        <w:tabs>
          <w:tab w:val="left" w:pos="1418"/>
        </w:tabs>
        <w:ind w:left="709" w:firstLine="0"/>
      </w:pPr>
    </w:p>
    <w:p w14:paraId="45FC4D8D" w14:textId="1547EE2F" w:rsidR="00735FB4" w:rsidRDefault="00162B36" w:rsidP="00162B36">
      <w:pPr>
        <w:tabs>
          <w:tab w:val="left" w:pos="1418"/>
        </w:tabs>
        <w:ind w:left="709" w:firstLine="0"/>
      </w:pPr>
      <w:r>
        <w:t xml:space="preserve">Не </w:t>
      </w:r>
      <w:r w:rsidR="00735FB4" w:rsidRPr="00385310">
        <w:t xml:space="preserve">позднее чем за </w:t>
      </w:r>
      <w:r w:rsidR="00821782">
        <w:t>1 час</w:t>
      </w:r>
      <w:r w:rsidR="00735FB4" w:rsidRPr="00385310">
        <w:t xml:space="preserve"> до начала экзамена пройти в свою аудиторию, проверить ее готовность к экзамену  и приступить к выполнению своих обязанностей</w:t>
      </w:r>
      <w:r w:rsidR="00CC79C6">
        <w:t>:</w:t>
      </w:r>
    </w:p>
    <w:p w14:paraId="7B38031E" w14:textId="77777777" w:rsidR="00735FB4" w:rsidRPr="00385310" w:rsidRDefault="00735FB4" w:rsidP="001141A9">
      <w:pPr>
        <w:pStyle w:val="a"/>
        <w:rPr>
          <w:color w:val="000000"/>
        </w:rPr>
      </w:pPr>
      <w:r>
        <w:t>вскрыть секьюрпак с комплектом документов аудитории ППЭ на экзамен, проверить комплектацию секьюрпака по сопроводительному листу секьюрпака. В</w:t>
      </w:r>
      <w:r w:rsidR="00CC79C6">
        <w:t> </w:t>
      </w:r>
      <w:r>
        <w:t xml:space="preserve">случае несовпадения количества документов </w:t>
      </w:r>
      <w:r>
        <w:rPr>
          <w:b/>
        </w:rPr>
        <w:t>ответственный организатор</w:t>
      </w:r>
      <w:r>
        <w:t xml:space="preserve"> должен написать служебную записку, в которой должен указать несовпадения и сообщить </w:t>
      </w:r>
      <w:r>
        <w:rPr>
          <w:b/>
        </w:rPr>
        <w:t>руководителю ППЭ</w:t>
      </w:r>
      <w:r>
        <w:t>.</w:t>
      </w:r>
    </w:p>
    <w:p w14:paraId="2EDCA17E" w14:textId="77777777" w:rsidR="00735FB4" w:rsidRPr="00385310" w:rsidRDefault="00735FB4" w:rsidP="001141A9">
      <w:pPr>
        <w:pStyle w:val="a"/>
        <w:rPr>
          <w:color w:val="000000"/>
        </w:rPr>
      </w:pPr>
      <w:r w:rsidRPr="00AC7722">
        <w:t xml:space="preserve">вывесить у входа в аудиторию один экземпляр формы ППЭ-05-01 </w:t>
      </w:r>
      <w:r w:rsidRPr="00385310">
        <w:rPr>
          <w:color w:val="000000"/>
        </w:rPr>
        <w:t xml:space="preserve">«Список участников </w:t>
      </w:r>
      <w:r>
        <w:rPr>
          <w:color w:val="000000"/>
        </w:rPr>
        <w:t>ГИА</w:t>
      </w:r>
      <w:r w:rsidRPr="00385310">
        <w:rPr>
          <w:color w:val="000000"/>
        </w:rPr>
        <w:t xml:space="preserve"> в аудитории ППЭ»</w:t>
      </w:r>
      <w:r w:rsidRPr="00AC7722">
        <w:t>;</w:t>
      </w:r>
    </w:p>
    <w:p w14:paraId="612C2188" w14:textId="0CE9876E" w:rsidR="00735FB4" w:rsidRDefault="00735FB4" w:rsidP="001141A9">
      <w:pPr>
        <w:pStyle w:val="a"/>
      </w:pPr>
      <w:r w:rsidRPr="00AC7722">
        <w:t xml:space="preserve">раздать на рабочие места участников </w:t>
      </w:r>
      <w:r>
        <w:t>ГВЭ</w:t>
      </w:r>
      <w:r w:rsidRPr="00AC7722">
        <w:t xml:space="preserve"> черновики (минимальное количество - два листа) на каждого участника </w:t>
      </w:r>
      <w:r>
        <w:t>ГВЭ</w:t>
      </w:r>
      <w:r w:rsidR="00CC79C6">
        <w:t>;</w:t>
      </w:r>
    </w:p>
    <w:p w14:paraId="0058EBB7" w14:textId="739443E3" w:rsidR="00162B36" w:rsidRDefault="00162B36" w:rsidP="00F45C76">
      <w:pPr>
        <w:pStyle w:val="a"/>
      </w:pPr>
      <w:r>
        <w:t>проверить наличие словарей на ГВЭ по русскому языку;</w:t>
      </w:r>
    </w:p>
    <w:p w14:paraId="750F5889" w14:textId="74B5F22D" w:rsidR="00735FB4" w:rsidRPr="00125D24" w:rsidRDefault="00735FB4" w:rsidP="00F45C76">
      <w:pPr>
        <w:pStyle w:val="a"/>
      </w:pPr>
      <w:r w:rsidRPr="00162B36">
        <w:rPr>
          <w:b/>
        </w:rPr>
        <w:t>На ГВЭ</w:t>
      </w:r>
      <w:r w:rsidR="00CC79C6" w:rsidRPr="00162B36">
        <w:rPr>
          <w:b/>
        </w:rPr>
        <w:t xml:space="preserve"> </w:t>
      </w:r>
      <w:r w:rsidRPr="00162B36">
        <w:rPr>
          <w:b/>
        </w:rPr>
        <w:t>по информатике</w:t>
      </w:r>
      <w:r w:rsidR="00CC79C6" w:rsidRPr="00162B36">
        <w:rPr>
          <w:b/>
        </w:rPr>
        <w:t xml:space="preserve"> </w:t>
      </w:r>
      <w:r w:rsidR="00E92E6C">
        <w:t xml:space="preserve">технический </w:t>
      </w:r>
      <w:r>
        <w:t>специалист включает компьютеры и копирует задания с развернутым ответом с фл</w:t>
      </w:r>
      <w:r w:rsidR="0096650D">
        <w:t>е</w:t>
      </w:r>
      <w:r>
        <w:t>ш-накопителя на рабочий стол каждого компьютера.</w:t>
      </w:r>
      <w:r w:rsidR="00162B36">
        <w:t xml:space="preserve"> Организатор передает техническому специалисту инструкцию по технике безопасности.</w:t>
      </w:r>
    </w:p>
    <w:p w14:paraId="68C482D1" w14:textId="78D98595" w:rsidR="00735FB4" w:rsidRPr="00AC7722" w:rsidRDefault="00735FB4" w:rsidP="001141A9">
      <w:pPr>
        <w:pStyle w:val="a"/>
      </w:pPr>
      <w:r w:rsidRPr="00125D24">
        <w:rPr>
          <w:b/>
        </w:rPr>
        <w:t>На ГВЭ</w:t>
      </w:r>
      <w:r w:rsidR="00CC79C6">
        <w:rPr>
          <w:b/>
        </w:rPr>
        <w:t xml:space="preserve"> </w:t>
      </w:r>
      <w:r w:rsidRPr="00125D24">
        <w:rPr>
          <w:b/>
        </w:rPr>
        <w:t>по литературе</w:t>
      </w:r>
      <w:r>
        <w:t xml:space="preserve"> з</w:t>
      </w:r>
      <w:r w:rsidRPr="00895531">
        <w:t>а 20 минут до начала экзамена библиотекарь вместе с помощниками приносит в аудиторию тексты произведений в нескольких экземплярах для каждой аудитории</w:t>
      </w:r>
      <w:r>
        <w:t>.</w:t>
      </w:r>
    </w:p>
    <w:p w14:paraId="55DB804A" w14:textId="77777777" w:rsidR="00735FB4" w:rsidRPr="008F18EA" w:rsidRDefault="00735FB4" w:rsidP="008F18EA">
      <w:pPr>
        <w:jc w:val="center"/>
        <w:rPr>
          <w:b/>
        </w:rPr>
      </w:pPr>
      <w:r w:rsidRPr="008F18EA">
        <w:rPr>
          <w:b/>
        </w:rPr>
        <w:t xml:space="preserve">Проведение ГВЭ в </w:t>
      </w:r>
      <w:r w:rsidR="001F143E" w:rsidRPr="008F18EA">
        <w:rPr>
          <w:b/>
        </w:rPr>
        <w:t xml:space="preserve">аудитории </w:t>
      </w:r>
      <w:r w:rsidRPr="008F18EA">
        <w:rPr>
          <w:b/>
        </w:rPr>
        <w:t>ППЭ</w:t>
      </w:r>
    </w:p>
    <w:p w14:paraId="5BD4AB7C" w14:textId="77777777" w:rsidR="00BC3A3A" w:rsidRPr="008F18EA" w:rsidRDefault="00BC3A3A" w:rsidP="008F18EA">
      <w:pPr>
        <w:rPr>
          <w:b/>
        </w:rPr>
      </w:pPr>
      <w:r w:rsidRPr="008F18EA">
        <w:rPr>
          <w:b/>
        </w:rPr>
        <w:t>Вход участников ГВЭ в аудиторию.</w:t>
      </w:r>
    </w:p>
    <w:p w14:paraId="08C3A8B7" w14:textId="77777777" w:rsidR="00BC3A3A" w:rsidRPr="00162B36" w:rsidRDefault="00BC3A3A" w:rsidP="00162B36">
      <w:pPr>
        <w:tabs>
          <w:tab w:val="left" w:pos="1418"/>
        </w:tabs>
        <w:rPr>
          <w:color w:val="000000"/>
        </w:rPr>
      </w:pPr>
      <w:r w:rsidRPr="00162B36">
        <w:rPr>
          <w:color w:val="000000"/>
        </w:rPr>
        <w:t>Ответственный организатор при входе участников ГВЭ в аудиторию должен:</w:t>
      </w:r>
    </w:p>
    <w:p w14:paraId="552C20D6" w14:textId="77777777" w:rsidR="00BC3A3A" w:rsidRPr="004E0E80" w:rsidRDefault="00BC3A3A" w:rsidP="00162B36">
      <w:pPr>
        <w:pStyle w:val="a"/>
        <w:ind w:left="0" w:firstLine="709"/>
      </w:pPr>
      <w:r w:rsidRPr="004E0E80">
        <w:t xml:space="preserve">сверить данные документа, удостоверяющего личность участника </w:t>
      </w:r>
      <w:r>
        <w:t>ГВЭ</w:t>
      </w:r>
      <w:r w:rsidRPr="004E0E80">
        <w:t>, с</w:t>
      </w:r>
      <w:r w:rsidR="0016358B">
        <w:t> </w:t>
      </w:r>
      <w:r w:rsidRPr="004E0E80">
        <w:t>данными в форме ППЭ-05-02</w:t>
      </w:r>
      <w:r>
        <w:t xml:space="preserve"> </w:t>
      </w:r>
      <w:r w:rsidRPr="004E0E80">
        <w:t xml:space="preserve">«Ведомость учета участников </w:t>
      </w:r>
      <w:r>
        <w:t xml:space="preserve">ГИА </w:t>
      </w:r>
      <w:r w:rsidRPr="004E0E80">
        <w:t>и экзаменационных материалов в аудитории ППЭ»;</w:t>
      </w:r>
    </w:p>
    <w:p w14:paraId="18F49FF7" w14:textId="77777777" w:rsidR="00BC3A3A" w:rsidRDefault="00BC3A3A" w:rsidP="00162B36">
      <w:pPr>
        <w:pStyle w:val="a"/>
        <w:ind w:left="0" w:firstLine="709"/>
      </w:pPr>
      <w:r w:rsidRPr="004E0E80">
        <w:t>поставить отметку «</w:t>
      </w:r>
      <w:r w:rsidRPr="004E0E80">
        <w:rPr>
          <w:lang w:val="en-US"/>
        </w:rPr>
        <w:t>V</w:t>
      </w:r>
      <w:r w:rsidRPr="004E0E80">
        <w:t>» в форме ППЭ-05-02 в графе 6 «Яв</w:t>
      </w:r>
      <w:r>
        <w:t>ился</w:t>
      </w:r>
      <w:r w:rsidR="0016358B">
        <w:t>»;</w:t>
      </w:r>
    </w:p>
    <w:p w14:paraId="7BA9819F" w14:textId="77777777" w:rsidR="0016358B" w:rsidRPr="004E0E80" w:rsidRDefault="0016358B" w:rsidP="00162B36">
      <w:pPr>
        <w:pStyle w:val="a"/>
        <w:ind w:left="0" w:firstLine="709"/>
      </w:pPr>
      <w:r w:rsidRPr="004E0E80">
        <w:t xml:space="preserve">сообщить участнику </w:t>
      </w:r>
      <w:r>
        <w:t>ГВЭ номер его места в аудитории.</w:t>
      </w:r>
    </w:p>
    <w:p w14:paraId="30DEA820" w14:textId="77777777" w:rsidR="00BC3A3A" w:rsidRPr="00162B36" w:rsidRDefault="00BC3A3A" w:rsidP="00162B36">
      <w:pPr>
        <w:tabs>
          <w:tab w:val="left" w:pos="1418"/>
        </w:tabs>
        <w:rPr>
          <w:color w:val="000000"/>
        </w:rPr>
      </w:pPr>
      <w:r w:rsidRPr="00AC7722">
        <w:t>В</w:t>
      </w:r>
      <w:r w:rsidRPr="00162B36">
        <w:rPr>
          <w:iCs/>
        </w:rPr>
        <w:t xml:space="preserve"> случае расхождения персональных данных участника ГВЭ в документе, удостоверяющем личность, с данными в форме </w:t>
      </w:r>
      <w:r w:rsidRPr="00162B36">
        <w:rPr>
          <w:color w:val="000000"/>
        </w:rPr>
        <w:t xml:space="preserve">ППЭ-05-02 «Ведомость учета участников ГИА и ЭМ в аудитории ППЭ» </w:t>
      </w:r>
      <w:r w:rsidRPr="00162B36">
        <w:rPr>
          <w:iCs/>
        </w:rPr>
        <w:t>ответственный организатор заполняет форму ППЭ</w:t>
      </w:r>
      <w:r w:rsidR="0016358B" w:rsidRPr="00162B36">
        <w:rPr>
          <w:iCs/>
        </w:rPr>
        <w:t>-</w:t>
      </w:r>
      <w:r w:rsidRPr="00162B36">
        <w:rPr>
          <w:iCs/>
        </w:rPr>
        <w:t>12-02 «Ведомость коррекции персональных данных участников ГИА в</w:t>
      </w:r>
      <w:r w:rsidR="0016358B" w:rsidRPr="00162B36">
        <w:rPr>
          <w:iCs/>
        </w:rPr>
        <w:t> </w:t>
      </w:r>
      <w:r w:rsidRPr="00162B36">
        <w:rPr>
          <w:iCs/>
        </w:rPr>
        <w:t>аудитории»;</w:t>
      </w:r>
    </w:p>
    <w:p w14:paraId="1BC1C2B6" w14:textId="4EAD9196" w:rsidR="00AD016E" w:rsidRPr="00162B36" w:rsidRDefault="00AD016E" w:rsidP="00162B36">
      <w:pPr>
        <w:tabs>
          <w:tab w:val="left" w:pos="1418"/>
        </w:tabs>
        <w:rPr>
          <w:color w:val="000000"/>
        </w:rPr>
      </w:pPr>
      <w:r w:rsidRPr="00162B36">
        <w:rPr>
          <w:iCs/>
        </w:rPr>
        <w:t>В случае заполнения на участника Акта об идентификации личности (форма ППЭ-20) участник передает Акт об идентификации личности ответственному организатору. Ответственный организатор по окончании экзамена сдает форму ППЭ-20 руководителю ППЭ вместе с остальными документами аудитории.</w:t>
      </w:r>
    </w:p>
    <w:p w14:paraId="68E494BC" w14:textId="77777777" w:rsidR="00BC3A3A" w:rsidRDefault="00BC3A3A" w:rsidP="00BC3A3A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16358B" w14:paraId="56DF3403" w14:textId="77777777" w:rsidTr="009942CC">
        <w:tc>
          <w:tcPr>
            <w:tcW w:w="704" w:type="dxa"/>
          </w:tcPr>
          <w:p w14:paraId="242AEA95" w14:textId="77777777" w:rsidR="0016358B" w:rsidRPr="00B53EE2" w:rsidRDefault="0016358B" w:rsidP="009942CC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E2E695" wp14:editId="51B4A1E4">
                  <wp:extent cx="360000" cy="36000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1D761A64" w14:textId="77777777" w:rsidR="0016358B" w:rsidRPr="0016358B" w:rsidRDefault="0016358B" w:rsidP="0016358B">
            <w:pPr>
              <w:ind w:firstLine="0"/>
              <w:rPr>
                <w:i/>
              </w:rPr>
            </w:pPr>
            <w:r w:rsidRPr="0016358B">
              <w:rPr>
                <w:i/>
              </w:rPr>
              <w:t xml:space="preserve">Участники ГВЭ могут взять с собой в аудиторию только документ, удостоверяющий личность, черную гелевую, капиллярную или перьевую ручку, при необходимости лекарства и питание, а также </w:t>
            </w:r>
            <w:r>
              <w:rPr>
                <w:i/>
              </w:rPr>
              <w:t>средства обучения и воспитания, разрешенные для использования при проведении ГВЭ по отдельным учебным предметам.</w:t>
            </w:r>
          </w:p>
        </w:tc>
      </w:tr>
    </w:tbl>
    <w:p w14:paraId="4BDB2E15" w14:textId="77777777" w:rsidR="0016358B" w:rsidRDefault="0016358B" w:rsidP="00BC3A3A"/>
    <w:p w14:paraId="3283B10C" w14:textId="77777777" w:rsidR="005476DA" w:rsidRPr="00122287" w:rsidRDefault="005476DA" w:rsidP="00162B36">
      <w:pPr>
        <w:tabs>
          <w:tab w:val="left" w:pos="1418"/>
        </w:tabs>
        <w:ind w:left="720" w:firstLine="0"/>
      </w:pPr>
      <w:r w:rsidRPr="00122287">
        <w:t>Организатор должен:</w:t>
      </w:r>
    </w:p>
    <w:p w14:paraId="012BF5E6" w14:textId="77777777" w:rsidR="005476DA" w:rsidRPr="00AC7722" w:rsidRDefault="005476DA" w:rsidP="0016358B">
      <w:pPr>
        <w:pStyle w:val="a"/>
      </w:pPr>
      <w:r w:rsidRPr="00AC7722">
        <w:t xml:space="preserve">помочь участнику </w:t>
      </w:r>
      <w:r>
        <w:t>ГВЭ</w:t>
      </w:r>
      <w:r w:rsidRPr="00AC7722">
        <w:t xml:space="preserve"> занять отведенное ему место строго в соответствии</w:t>
      </w:r>
      <w:r>
        <w:t xml:space="preserve"> </w:t>
      </w:r>
      <w:r w:rsidRPr="00AC7722">
        <w:t xml:space="preserve">с формой ППЭ-05-01 «Список участников </w:t>
      </w:r>
      <w:r>
        <w:t>ГИА</w:t>
      </w:r>
      <w:r w:rsidRPr="00AC7722">
        <w:t xml:space="preserve"> в аудитории ППЭ», при этом следить, чтобы участники </w:t>
      </w:r>
      <w:r>
        <w:t>ГВЭ</w:t>
      </w:r>
      <w:r w:rsidRPr="00AC7722">
        <w:t xml:space="preserve"> не менялись местами;</w:t>
      </w:r>
    </w:p>
    <w:p w14:paraId="0E85388C" w14:textId="77777777" w:rsidR="005476DA" w:rsidRDefault="005476DA" w:rsidP="0016358B">
      <w:pPr>
        <w:pStyle w:val="a"/>
      </w:pPr>
      <w:r w:rsidRPr="00AC7722">
        <w:t xml:space="preserve">напомнить участникам </w:t>
      </w:r>
      <w:r>
        <w:t>ГВЭ</w:t>
      </w:r>
      <w:r w:rsidRPr="00AC7722">
        <w:t xml:space="preserve"> о запрете иметь при себе во время проведения экзамена мобильные телефоны, иные средства связи, электронно-вычислительную технику.</w:t>
      </w:r>
    </w:p>
    <w:p w14:paraId="27D70AFC" w14:textId="77777777" w:rsidR="0016358B" w:rsidRPr="008F18EA" w:rsidRDefault="0016358B" w:rsidP="008F18EA">
      <w:pPr>
        <w:jc w:val="center"/>
        <w:rPr>
          <w:b/>
        </w:rPr>
      </w:pPr>
      <w:r w:rsidRPr="008F18EA">
        <w:rPr>
          <w:b/>
        </w:rPr>
        <w:t>Инструктаж участников ГВЭ</w:t>
      </w:r>
    </w:p>
    <w:p w14:paraId="7FCD2665" w14:textId="77777777" w:rsidR="005476DA" w:rsidRPr="004E0E80" w:rsidRDefault="005476DA" w:rsidP="00162B36">
      <w:pPr>
        <w:ind w:left="142" w:firstLine="0"/>
      </w:pPr>
      <w:r>
        <w:t xml:space="preserve">Начало инструктажа участников (первая часть) – 9.50. </w:t>
      </w:r>
      <w:r w:rsidRPr="00162B36">
        <w:rPr>
          <w:b/>
        </w:rPr>
        <w:t xml:space="preserve">Ответственный организатор </w:t>
      </w:r>
      <w:r>
        <w:t>должен зачитать краткую инструкцию для участников экзамена</w:t>
      </w:r>
      <w:r w:rsidR="008621E0">
        <w:t>, после чего:</w:t>
      </w:r>
    </w:p>
    <w:p w14:paraId="7C46E5C3" w14:textId="77777777" w:rsidR="005476DA" w:rsidRDefault="005476DA" w:rsidP="008621E0">
      <w:pPr>
        <w:pStyle w:val="a"/>
      </w:pPr>
      <w:r w:rsidRPr="0077228C">
        <w:t>Организаторы</w:t>
      </w:r>
      <w:r>
        <w:t xml:space="preserve"> должны раздать участникам э</w:t>
      </w:r>
      <w:r w:rsidR="008621E0">
        <w:t>кзамена именные бланки ответов.</w:t>
      </w:r>
    </w:p>
    <w:p w14:paraId="46E9762E" w14:textId="538FF4D9" w:rsidR="008621E0" w:rsidRDefault="005476DA" w:rsidP="008621E0">
      <w:pPr>
        <w:pStyle w:val="a"/>
      </w:pPr>
      <w:r>
        <w:t xml:space="preserve">При выдаче участникам именных бланков ответов </w:t>
      </w:r>
      <w:r>
        <w:rPr>
          <w:b/>
        </w:rPr>
        <w:t>организаторы</w:t>
      </w:r>
      <w:r>
        <w:t xml:space="preserve"> должны обратить внимание участников экзамена, чтобы они проверили свои фамилию, имя, отчество и данные документа, удостоверяющего личность, </w:t>
      </w:r>
      <w:r w:rsidR="008621E0">
        <w:t>имеющиеся</w:t>
      </w:r>
      <w:r>
        <w:t xml:space="preserve"> на бланках ответов </w:t>
      </w:r>
      <w:r w:rsidR="0096650D">
        <w:t xml:space="preserve">№1 и </w:t>
      </w:r>
      <w:r>
        <w:t>№2. В случае обнаружения ошибки в</w:t>
      </w:r>
      <w:r w:rsidR="008621E0">
        <w:t xml:space="preserve"> регистрационных </w:t>
      </w:r>
      <w:r>
        <w:t xml:space="preserve">данных участника экзамена </w:t>
      </w:r>
      <w:r>
        <w:rPr>
          <w:b/>
        </w:rPr>
        <w:t>организаторы</w:t>
      </w:r>
      <w:r>
        <w:t xml:space="preserve"> должны заполнить </w:t>
      </w:r>
      <w:r w:rsidRPr="00385310">
        <w:rPr>
          <w:color w:val="000000"/>
        </w:rPr>
        <w:t xml:space="preserve">форму ППЭ-12-02 «Ведомость коррекции персональных данных участников </w:t>
      </w:r>
      <w:r>
        <w:rPr>
          <w:color w:val="000000"/>
        </w:rPr>
        <w:t>ГИА</w:t>
      </w:r>
      <w:r w:rsidRPr="00385310">
        <w:rPr>
          <w:color w:val="000000"/>
        </w:rPr>
        <w:t xml:space="preserve"> в аудитории»</w:t>
      </w:r>
      <w:r>
        <w:t>.</w:t>
      </w:r>
    </w:p>
    <w:p w14:paraId="0567A4CC" w14:textId="77777777" w:rsidR="005476DA" w:rsidRDefault="005476DA" w:rsidP="008621E0">
      <w:pPr>
        <w:tabs>
          <w:tab w:val="left" w:pos="1701"/>
        </w:tabs>
        <w:ind w:firstLine="720"/>
      </w:pPr>
      <w:r>
        <w:t>Нигде более вносить исправления НЕ НУЖНО, в том числе и на бланках ответов.</w:t>
      </w:r>
      <w:r w:rsidRPr="00AC7722">
        <w:t xml:space="preserve"> </w:t>
      </w:r>
    </w:p>
    <w:p w14:paraId="7429D0AA" w14:textId="77777777" w:rsidR="005476DA" w:rsidRDefault="005476DA" w:rsidP="008B5BD5">
      <w:pPr>
        <w:tabs>
          <w:tab w:val="left" w:pos="1701"/>
        </w:tabs>
        <w:ind w:left="720" w:firstLine="0"/>
      </w:pPr>
      <w:r>
        <w:t xml:space="preserve">Вторая часть инструктажа </w:t>
      </w:r>
      <w:r w:rsidR="008621E0">
        <w:t>–</w:t>
      </w:r>
      <w:r>
        <w:t xml:space="preserve"> в</w:t>
      </w:r>
      <w:r w:rsidRPr="004E0E80">
        <w:t>ыдача экзаменационных материалов</w:t>
      </w:r>
      <w:r>
        <w:t xml:space="preserve"> </w:t>
      </w:r>
      <w:r w:rsidR="008621E0">
        <w:t>–</w:t>
      </w:r>
      <w:r>
        <w:t xml:space="preserve"> в</w:t>
      </w:r>
      <w:r w:rsidR="008621E0">
        <w:t> </w:t>
      </w:r>
      <w:r>
        <w:t>10.00</w:t>
      </w:r>
      <w:r w:rsidR="008621E0">
        <w:t>:</w:t>
      </w:r>
    </w:p>
    <w:p w14:paraId="0337108F" w14:textId="77777777" w:rsidR="005476DA" w:rsidRPr="002457E6" w:rsidRDefault="005476DA" w:rsidP="008621E0">
      <w:pPr>
        <w:pStyle w:val="a"/>
      </w:pPr>
      <w:r>
        <w:rPr>
          <w:b/>
        </w:rPr>
        <w:t xml:space="preserve">Ответственный </w:t>
      </w:r>
      <w:r w:rsidRPr="0077228C">
        <w:rPr>
          <w:b/>
        </w:rPr>
        <w:t>организатор</w:t>
      </w:r>
      <w:r w:rsidRPr="002457E6">
        <w:rPr>
          <w:b/>
        </w:rPr>
        <w:t xml:space="preserve"> </w:t>
      </w:r>
      <w:r w:rsidRPr="002457E6">
        <w:t xml:space="preserve">в аудитории должен продемонстрировать участникам </w:t>
      </w:r>
      <w:r>
        <w:t>ГВЭ</w:t>
      </w:r>
      <w:r w:rsidRPr="002457E6">
        <w:t xml:space="preserve"> целостность упаковки доставочного секьюрпака с </w:t>
      </w:r>
      <w:r>
        <w:t>заданиями</w:t>
      </w:r>
      <w:r w:rsidRPr="002457E6">
        <w:t xml:space="preserve">, вскрыть секьюрпак. </w:t>
      </w:r>
    </w:p>
    <w:p w14:paraId="7282E8BB" w14:textId="77777777" w:rsidR="005476DA" w:rsidRDefault="005476DA" w:rsidP="008621E0">
      <w:pPr>
        <w:pStyle w:val="a"/>
      </w:pPr>
      <w:r>
        <w:rPr>
          <w:b/>
        </w:rPr>
        <w:t>Организаторы</w:t>
      </w:r>
      <w:r w:rsidRPr="002457E6">
        <w:rPr>
          <w:b/>
        </w:rPr>
        <w:t xml:space="preserve"> </w:t>
      </w:r>
      <w:r w:rsidRPr="002457E6">
        <w:t xml:space="preserve">должны раздать участникам экзамена </w:t>
      </w:r>
      <w:r>
        <w:t>задания</w:t>
      </w:r>
      <w:r w:rsidRPr="002457E6">
        <w:t xml:space="preserve"> в свободном порядке.</w:t>
      </w:r>
    </w:p>
    <w:p w14:paraId="23274347" w14:textId="77777777" w:rsidR="005476DA" w:rsidRDefault="005476DA" w:rsidP="00BC3A3A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8621E0" w14:paraId="3C85177F" w14:textId="77777777" w:rsidTr="009942CC">
        <w:tc>
          <w:tcPr>
            <w:tcW w:w="704" w:type="dxa"/>
          </w:tcPr>
          <w:p w14:paraId="344CB038" w14:textId="77777777" w:rsidR="008621E0" w:rsidRPr="00B53EE2" w:rsidRDefault="008621E0" w:rsidP="009942CC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B397C6" wp14:editId="19D248A5">
                  <wp:extent cx="360000" cy="36000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7D111B5F" w14:textId="77777777" w:rsidR="008621E0" w:rsidRPr="008621E0" w:rsidRDefault="008621E0" w:rsidP="009942CC">
            <w:pPr>
              <w:ind w:firstLine="0"/>
              <w:rPr>
                <w:i/>
              </w:rPr>
            </w:pPr>
            <w:r w:rsidRPr="008621E0">
              <w:rPr>
                <w:i/>
              </w:rPr>
              <w:t xml:space="preserve">В поле «ВАРИАНТ» на всех именных бланках ответов участников экзамена </w:t>
            </w:r>
            <w:r w:rsidRPr="008621E0">
              <w:rPr>
                <w:b/>
                <w:i/>
              </w:rPr>
              <w:t>ответственный организатор</w:t>
            </w:r>
            <w:r w:rsidRPr="008621E0">
              <w:rPr>
                <w:i/>
              </w:rPr>
              <w:t xml:space="preserve"> в аудитории должен </w:t>
            </w:r>
            <w:r w:rsidRPr="008621E0">
              <w:rPr>
                <w:b/>
                <w:i/>
              </w:rPr>
              <w:t>вписать номер варианта</w:t>
            </w:r>
            <w:r w:rsidRPr="008621E0">
              <w:rPr>
                <w:i/>
              </w:rPr>
              <w:t xml:space="preserve">, </w:t>
            </w:r>
            <w:r w:rsidRPr="008621E0">
              <w:rPr>
                <w:b/>
                <w:i/>
              </w:rPr>
              <w:t>фактически выданного</w:t>
            </w:r>
            <w:r w:rsidRPr="008621E0">
              <w:rPr>
                <w:i/>
              </w:rPr>
              <w:t xml:space="preserve"> участнику экзамена.</w:t>
            </w:r>
          </w:p>
          <w:p w14:paraId="14541336" w14:textId="77777777" w:rsidR="008621E0" w:rsidRPr="008621E0" w:rsidRDefault="008621E0" w:rsidP="009942CC">
            <w:pPr>
              <w:ind w:firstLine="0"/>
              <w:rPr>
                <w:i/>
                <w:u w:val="single"/>
              </w:rPr>
            </w:pPr>
          </w:p>
          <w:p w14:paraId="7871B04B" w14:textId="77777777" w:rsidR="008621E0" w:rsidRPr="0016358B" w:rsidRDefault="008621E0" w:rsidP="009942CC">
            <w:pPr>
              <w:ind w:firstLine="0"/>
              <w:rPr>
                <w:i/>
              </w:rPr>
            </w:pPr>
            <w:r w:rsidRPr="008621E0">
              <w:rPr>
                <w:b/>
                <w:i/>
              </w:rPr>
              <w:t>Будьте предельно внимательны: если Вы ошибетесь и не впишете номер варианта или впишете не тот вариант, то после компьютерной проверки все ответы участника экзамена будут признаны неверными</w:t>
            </w:r>
            <w:r w:rsidRPr="008621E0">
              <w:rPr>
                <w:i/>
              </w:rPr>
              <w:t>.</w:t>
            </w:r>
          </w:p>
        </w:tc>
      </w:tr>
    </w:tbl>
    <w:p w14:paraId="58E32C7E" w14:textId="77777777" w:rsidR="008621E0" w:rsidRDefault="008621E0" w:rsidP="00BC3A3A"/>
    <w:p w14:paraId="1E2EB0F2" w14:textId="77777777" w:rsidR="009E198F" w:rsidRDefault="009E198F" w:rsidP="008B5BD5">
      <w:r w:rsidRPr="008B5BD5">
        <w:rPr>
          <w:b/>
        </w:rPr>
        <w:t xml:space="preserve">Ответственный организатор </w:t>
      </w:r>
      <w:r w:rsidRPr="002457E6">
        <w:t xml:space="preserve">в аудитории должен </w:t>
      </w:r>
      <w:r w:rsidRPr="00AC7722">
        <w:t>объявить начало экзамена, продолжительность и время окончания экзамена и зафиксировать на доске (информационном стенде) время начала и окончания экзамена.</w:t>
      </w:r>
    </w:p>
    <w:p w14:paraId="0046FF39" w14:textId="77777777" w:rsidR="00223EFB" w:rsidRPr="008F18EA" w:rsidRDefault="006837D1" w:rsidP="008F18EA">
      <w:pPr>
        <w:rPr>
          <w:b/>
        </w:rPr>
      </w:pPr>
      <w:r w:rsidRPr="008F18EA">
        <w:rPr>
          <w:b/>
        </w:rPr>
        <w:t>Начало экзамена</w:t>
      </w:r>
    </w:p>
    <w:p w14:paraId="3EB9CFE0" w14:textId="77777777" w:rsidR="00223EFB" w:rsidRDefault="00223EFB" w:rsidP="008B5BD5">
      <w:pPr>
        <w:tabs>
          <w:tab w:val="left" w:pos="1418"/>
        </w:tabs>
        <w:ind w:firstLine="851"/>
      </w:pPr>
      <w:r>
        <w:t>Участники ГВЭ начинают выполнение экзаменационных заданий.</w:t>
      </w:r>
    </w:p>
    <w:p w14:paraId="7968979E" w14:textId="77777777" w:rsidR="00223EFB" w:rsidRPr="008B5BD5" w:rsidRDefault="00223EFB" w:rsidP="008B5BD5">
      <w:pPr>
        <w:tabs>
          <w:tab w:val="left" w:pos="1418"/>
        </w:tabs>
        <w:ind w:firstLine="851"/>
        <w:rPr>
          <w:u w:val="single"/>
        </w:rPr>
      </w:pPr>
      <w:r w:rsidRPr="00122287">
        <w:t>Во время экзамена организатор в аудитории должен</w:t>
      </w:r>
      <w:r w:rsidR="006837D1">
        <w:t xml:space="preserve"> </w:t>
      </w:r>
      <w:r w:rsidRPr="00AC7722">
        <w:t>следить за порядком в</w:t>
      </w:r>
      <w:r w:rsidR="006837D1">
        <w:t> </w:t>
      </w:r>
      <w:r w:rsidRPr="00AC7722">
        <w:t>аудитории и не допускать:</w:t>
      </w:r>
    </w:p>
    <w:p w14:paraId="3C8D8F6B" w14:textId="77777777" w:rsidR="00223EFB" w:rsidRPr="00AC7722" w:rsidRDefault="00223EFB" w:rsidP="008B5BD5">
      <w:pPr>
        <w:pStyle w:val="a"/>
        <w:ind w:left="0" w:firstLine="851"/>
      </w:pPr>
      <w:r w:rsidRPr="00AC7722">
        <w:t xml:space="preserve">разговоров участников </w:t>
      </w:r>
      <w:r>
        <w:t>ГВЭ</w:t>
      </w:r>
      <w:r w:rsidRPr="00AC7722">
        <w:t xml:space="preserve"> между собой;</w:t>
      </w:r>
    </w:p>
    <w:p w14:paraId="1DC3E200" w14:textId="77777777" w:rsidR="00223EFB" w:rsidRPr="00AC7722" w:rsidRDefault="00223EFB" w:rsidP="008B5BD5">
      <w:pPr>
        <w:pStyle w:val="a"/>
        <w:ind w:left="0" w:firstLine="851"/>
      </w:pPr>
      <w:r w:rsidRPr="00AC7722">
        <w:t xml:space="preserve">обмена любыми материалами и предметами между участниками </w:t>
      </w:r>
      <w:r>
        <w:t>ГВЭ</w:t>
      </w:r>
      <w:r w:rsidRPr="00AC7722">
        <w:t>;</w:t>
      </w:r>
    </w:p>
    <w:p w14:paraId="7EC1E393" w14:textId="77777777" w:rsidR="00223EFB" w:rsidRDefault="00223EFB" w:rsidP="008B5BD5">
      <w:pPr>
        <w:pStyle w:val="a"/>
        <w:ind w:left="0" w:firstLine="851"/>
      </w:pPr>
      <w:r>
        <w:t>наличия средств связи</w:t>
      </w:r>
      <w:r w:rsidRPr="00AC7722">
        <w:t xml:space="preserve">, </w:t>
      </w:r>
      <w:r>
        <w:t>электронно-вычислительной</w:t>
      </w:r>
      <w:r w:rsidRPr="00A1475D">
        <w:t xml:space="preserve"> техник</w:t>
      </w:r>
      <w:r>
        <w:t>и</w:t>
      </w:r>
      <w:r w:rsidRPr="00A1475D">
        <w:t>, фото, аудио и видеоаппаратур</w:t>
      </w:r>
      <w:r>
        <w:t>ы</w:t>
      </w:r>
      <w:r w:rsidRPr="00A1475D">
        <w:t>,</w:t>
      </w:r>
      <w:r>
        <w:t xml:space="preserve"> </w:t>
      </w:r>
      <w:r w:rsidRPr="00AC7722">
        <w:t>справочных</w:t>
      </w:r>
      <w:r>
        <w:t xml:space="preserve"> материалов, кроме разрешенных, письменных</w:t>
      </w:r>
      <w:r w:rsidRPr="00A1475D">
        <w:t xml:space="preserve"> замет</w:t>
      </w:r>
      <w:r>
        <w:t>ок</w:t>
      </w:r>
      <w:r w:rsidRPr="00A1475D">
        <w:t xml:space="preserve"> и ины</w:t>
      </w:r>
      <w:r>
        <w:t>х</w:t>
      </w:r>
      <w:r w:rsidRPr="00A1475D">
        <w:t xml:space="preserve"> средств хранения и передачи информации</w:t>
      </w:r>
      <w:r>
        <w:t>;</w:t>
      </w:r>
    </w:p>
    <w:p w14:paraId="6F448CD7" w14:textId="77777777" w:rsidR="00223EFB" w:rsidRDefault="00223EFB" w:rsidP="008B5BD5">
      <w:pPr>
        <w:pStyle w:val="a"/>
        <w:ind w:left="0" w:firstLine="851"/>
      </w:pPr>
      <w:r>
        <w:t xml:space="preserve">произвольного выхода участника ГВЭ из аудитории и перемещения </w:t>
      </w:r>
      <w:r w:rsidRPr="00AC7722">
        <w:t>по ППЭ без сопровождения организатора вне аудитории;</w:t>
      </w:r>
    </w:p>
    <w:p w14:paraId="33DBF97C" w14:textId="77777777" w:rsidR="00223EFB" w:rsidRDefault="00223EFB" w:rsidP="008B5BD5">
      <w:pPr>
        <w:pStyle w:val="a"/>
        <w:ind w:left="0" w:firstLine="851"/>
      </w:pPr>
      <w:r w:rsidRPr="00DC1E12">
        <w:t>содействи</w:t>
      </w:r>
      <w:r>
        <w:t>я участникам ГВЭ</w:t>
      </w:r>
      <w:r w:rsidRPr="00DC1E12">
        <w:t xml:space="preserve">, в том числе </w:t>
      </w:r>
      <w:r>
        <w:t xml:space="preserve">в </w:t>
      </w:r>
      <w:r w:rsidRPr="00DC1E12">
        <w:t>перед</w:t>
      </w:r>
      <w:r>
        <w:t>аче им средств</w:t>
      </w:r>
      <w:r w:rsidRPr="00DC1E12">
        <w:t xml:space="preserve"> связи, электронно-вычислительн</w:t>
      </w:r>
      <w:r>
        <w:t>ой</w:t>
      </w:r>
      <w:r w:rsidRPr="00DC1E12">
        <w:t xml:space="preserve"> техник</w:t>
      </w:r>
      <w:r>
        <w:t>и, фото, аудио и видеоаппаратуры</w:t>
      </w:r>
      <w:r w:rsidRPr="00DC1E12">
        <w:t>, справочны</w:t>
      </w:r>
      <w:r>
        <w:t>х</w:t>
      </w:r>
      <w:r w:rsidRPr="00DC1E12">
        <w:t xml:space="preserve"> материал</w:t>
      </w:r>
      <w:r>
        <w:t>ов, письменных</w:t>
      </w:r>
      <w:r w:rsidRPr="00DC1E12">
        <w:t xml:space="preserve"> замет</w:t>
      </w:r>
      <w:r>
        <w:t>ок</w:t>
      </w:r>
      <w:r w:rsidRPr="00DC1E12">
        <w:t xml:space="preserve"> и ины</w:t>
      </w:r>
      <w:r>
        <w:t>х</w:t>
      </w:r>
      <w:r w:rsidRPr="00DC1E12">
        <w:t xml:space="preserve"> средств хранения и передачи информации</w:t>
      </w:r>
      <w:r>
        <w:t>;</w:t>
      </w:r>
    </w:p>
    <w:p w14:paraId="18FEDABF" w14:textId="77777777" w:rsidR="00223EFB" w:rsidRDefault="00223EFB" w:rsidP="008B5BD5">
      <w:pPr>
        <w:pStyle w:val="a"/>
        <w:ind w:left="0" w:firstLine="851"/>
      </w:pPr>
      <w:r>
        <w:t>выноса</w:t>
      </w:r>
      <w:r w:rsidRPr="00DC1E12">
        <w:t xml:space="preserve"> из аудиторий и ППЭ экзаменационны</w:t>
      </w:r>
      <w:r>
        <w:t>х</w:t>
      </w:r>
      <w:r w:rsidRPr="00DC1E12">
        <w:t xml:space="preserve"> материал</w:t>
      </w:r>
      <w:r>
        <w:t>ов</w:t>
      </w:r>
      <w:r w:rsidR="006837D1">
        <w:t xml:space="preserve"> </w:t>
      </w:r>
      <w:r w:rsidRPr="00DC1E12">
        <w:t>на бумажном или электронном носителях, фотографирова</w:t>
      </w:r>
      <w:r>
        <w:t>ния</w:t>
      </w:r>
      <w:r w:rsidRPr="00DC1E12">
        <w:t xml:space="preserve"> экзаменационны</w:t>
      </w:r>
      <w:r>
        <w:t>х материалов участниками ГВЭ, а также ассистентами или техническими специалистами</w:t>
      </w:r>
      <w:r w:rsidR="006837D1">
        <w:t>.</w:t>
      </w:r>
    </w:p>
    <w:p w14:paraId="041A9CEB" w14:textId="4BC3891E" w:rsidR="00223EFB" w:rsidRDefault="006837D1" w:rsidP="008B5BD5">
      <w:pPr>
        <w:pStyle w:val="a"/>
        <w:numPr>
          <w:ilvl w:val="0"/>
          <w:numId w:val="0"/>
        </w:numPr>
        <w:tabs>
          <w:tab w:val="clear" w:pos="1134"/>
          <w:tab w:val="left" w:pos="1418"/>
        </w:tabs>
        <w:ind w:firstLine="851"/>
      </w:pPr>
      <w:r>
        <w:t>В</w:t>
      </w:r>
      <w:r w:rsidR="00223EFB">
        <w:t xml:space="preserve"> случае выхода участника из аудитории </w:t>
      </w:r>
      <w:r>
        <w:t>организатор должен про</w:t>
      </w:r>
      <w:r w:rsidR="00223EFB">
        <w:t>контролировать количество оставленных на с</w:t>
      </w:r>
      <w:r>
        <w:t>толе экзаменационных материалов</w:t>
      </w:r>
      <w:r w:rsidR="00A256CE">
        <w:t xml:space="preserve"> и черновиков</w:t>
      </w:r>
      <w:r>
        <w:t>.</w:t>
      </w:r>
    </w:p>
    <w:p w14:paraId="0C029A72" w14:textId="77777777" w:rsidR="00223EFB" w:rsidRDefault="006837D1" w:rsidP="008B5BD5">
      <w:pPr>
        <w:pStyle w:val="a"/>
        <w:numPr>
          <w:ilvl w:val="0"/>
          <w:numId w:val="0"/>
        </w:numPr>
        <w:tabs>
          <w:tab w:val="clear" w:pos="1134"/>
          <w:tab w:val="left" w:pos="1418"/>
        </w:tabs>
        <w:ind w:firstLine="851"/>
      </w:pPr>
      <w:r>
        <w:t xml:space="preserve">Организатор обязан </w:t>
      </w:r>
      <w:r w:rsidR="00223EFB">
        <w:t xml:space="preserve">следить за состоянием участников ГВЭ и при ухудшении самочувствия направлять участников ГВЭ в сопровождении организаторов вне аудиторий в медицинский пункт. В этом случае организатор в аудитории рекомендует участнику ГВЭ завершить экзамен и прийти на </w:t>
      </w:r>
      <w:r>
        <w:t>повторную сдачу экзамена.</w:t>
      </w:r>
    </w:p>
    <w:p w14:paraId="59CDD6C1" w14:textId="77777777" w:rsidR="00CE70E5" w:rsidRDefault="00CE70E5" w:rsidP="00CE70E5">
      <w:pPr>
        <w:widowControl w:val="0"/>
        <w:tabs>
          <w:tab w:val="left" w:pos="0"/>
          <w:tab w:val="left" w:pos="1701"/>
        </w:tabs>
        <w:suppressAutoHyphens/>
        <w:autoSpaceDN w:val="0"/>
        <w:spacing w:line="247" w:lineRule="auto"/>
        <w:ind w:firstLine="0"/>
        <w:jc w:val="center"/>
        <w:textAlignment w:val="baseline"/>
        <w:outlineLvl w:val="3"/>
        <w:rPr>
          <w:rFonts w:eastAsia="SimSun" w:cs="Calibri"/>
          <w:b/>
          <w:kern w:val="3"/>
          <w:szCs w:val="26"/>
          <w:lang w:eastAsia="en-US"/>
        </w:rPr>
      </w:pPr>
    </w:p>
    <w:p w14:paraId="23560D02" w14:textId="41FCD63B" w:rsidR="006837D1" w:rsidRPr="008F18EA" w:rsidRDefault="006837D1" w:rsidP="008F18EA">
      <w:pPr>
        <w:rPr>
          <w:b/>
        </w:rPr>
      </w:pPr>
      <w:r w:rsidRPr="008F18EA">
        <w:rPr>
          <w:b/>
        </w:rPr>
        <w:t>Выдача дополнительных бланков ответов №2</w:t>
      </w:r>
    </w:p>
    <w:p w14:paraId="373DBF92" w14:textId="77777777" w:rsidR="006837D1" w:rsidRPr="00CD0CD9" w:rsidRDefault="006837D1" w:rsidP="006837D1">
      <w:r w:rsidRPr="00CD0CD9">
        <w:t xml:space="preserve">В случае если участник </w:t>
      </w:r>
      <w:r>
        <w:t>ГВЭ</w:t>
      </w:r>
      <w:r w:rsidRPr="00CD0CD9">
        <w:t xml:space="preserve"> </w:t>
      </w:r>
      <w:r>
        <w:t>обратился за дополнительным бланком</w:t>
      </w:r>
      <w:r w:rsidRPr="00CD0CD9">
        <w:t xml:space="preserve"> ответов №2, организатор должен:</w:t>
      </w:r>
    </w:p>
    <w:p w14:paraId="56EB2692" w14:textId="391C252D" w:rsidR="006837D1" w:rsidRPr="006837D1" w:rsidRDefault="006837D1" w:rsidP="006837D1">
      <w:pPr>
        <w:pStyle w:val="a"/>
      </w:pPr>
      <w:r w:rsidRPr="006837D1">
        <w:t xml:space="preserve">убедиться, чтобы обе стороны </w:t>
      </w:r>
      <w:r w:rsidR="0096650D">
        <w:t>именного</w:t>
      </w:r>
      <w:r w:rsidRPr="006837D1">
        <w:t xml:space="preserve"> бланка ответов №2 были полностью заполнены, в противном случае ответы, внесенные на дополнительный бланк от</w:t>
      </w:r>
      <w:r w:rsidR="00C720F2">
        <w:t>ветов №2, оцениваться не будут;</w:t>
      </w:r>
    </w:p>
    <w:p w14:paraId="16338369" w14:textId="77777777" w:rsidR="006837D1" w:rsidRPr="006837D1" w:rsidRDefault="006837D1" w:rsidP="006837D1">
      <w:pPr>
        <w:pStyle w:val="a"/>
      </w:pPr>
      <w:r w:rsidRPr="006837D1">
        <w:t>выдать дополнительный бланк ответов №2;</w:t>
      </w:r>
    </w:p>
    <w:p w14:paraId="51451ADA" w14:textId="52735881" w:rsidR="006837D1" w:rsidRPr="006837D1" w:rsidRDefault="006837D1" w:rsidP="006837D1">
      <w:pPr>
        <w:pStyle w:val="a"/>
      </w:pPr>
      <w:r w:rsidRPr="006837D1">
        <w:t>записать номера именного бланка №2 и выданн</w:t>
      </w:r>
      <w:r w:rsidR="00C720F2">
        <w:t>ого</w:t>
      </w:r>
      <w:r w:rsidRPr="006837D1">
        <w:t xml:space="preserve"> дополнительн</w:t>
      </w:r>
      <w:r w:rsidR="00C720F2">
        <w:t>ого</w:t>
      </w:r>
      <w:r w:rsidRPr="006837D1">
        <w:t xml:space="preserve"> бланк</w:t>
      </w:r>
      <w:r w:rsidR="00C720F2">
        <w:t>а ответов №2</w:t>
      </w:r>
      <w:r w:rsidRPr="006837D1">
        <w:t xml:space="preserve"> в форме ППЭ-12-03 «Ведомость использования дополнительных бланков ответов № 2»;</w:t>
      </w:r>
    </w:p>
    <w:p w14:paraId="6323F084" w14:textId="6EF95B24" w:rsidR="006837D1" w:rsidRPr="006837D1" w:rsidRDefault="006837D1" w:rsidP="006837D1">
      <w:pPr>
        <w:pStyle w:val="a"/>
      </w:pPr>
      <w:r w:rsidRPr="006837D1">
        <w:t xml:space="preserve">в поле «Дополнительный бланк ответов № 2» </w:t>
      </w:r>
      <w:r w:rsidR="00DF6BCC">
        <w:t>именного</w:t>
      </w:r>
      <w:r w:rsidRPr="006837D1">
        <w:t xml:space="preserve"> бланка</w:t>
      </w:r>
      <w:r w:rsidR="00C720F2">
        <w:t xml:space="preserve"> ответов №2</w:t>
      </w:r>
      <w:r w:rsidRPr="006837D1">
        <w:t xml:space="preserve"> </w:t>
      </w:r>
      <w:r w:rsidR="00DF6BCC">
        <w:t xml:space="preserve">или предыдущего дополнительного бланка ответов №2 </w:t>
      </w:r>
      <w:r w:rsidRPr="006837D1">
        <w:t>вписать номер выдаваемого дополнительного бланка ответов № 2, а на выданном дополнительном бланке ответов № 2 проставить номер листа</w:t>
      </w:r>
      <w:r w:rsidR="0096650D">
        <w:t xml:space="preserve"> (начиная с номера «2»)</w:t>
      </w:r>
      <w:r w:rsidRPr="006837D1">
        <w:t xml:space="preserve"> в соответствующем поле бланка.</w:t>
      </w:r>
    </w:p>
    <w:p w14:paraId="74CED131" w14:textId="77777777" w:rsidR="00C720F2" w:rsidRPr="00857A01" w:rsidRDefault="00C720F2" w:rsidP="00857A01">
      <w:pPr>
        <w:jc w:val="center"/>
        <w:rPr>
          <w:b/>
        </w:rPr>
      </w:pPr>
      <w:r w:rsidRPr="00857A01">
        <w:rPr>
          <w:b/>
        </w:rPr>
        <w:t>Удаление с экзамена за нарушение установленного порядка проведения ГИА</w:t>
      </w:r>
    </w:p>
    <w:p w14:paraId="3D3C2B74" w14:textId="77777777" w:rsidR="00C720F2" w:rsidRDefault="00C720F2" w:rsidP="00C720F2">
      <w:r w:rsidRPr="00AC7722">
        <w:t xml:space="preserve">При установлении факта наличия и (или) использования участниками </w:t>
      </w:r>
      <w:r>
        <w:t>ГВЭ</w:t>
      </w:r>
      <w:r w:rsidRPr="00AC7722">
        <w:t xml:space="preserve"> средств связи и электронно-вычислительной техники</w:t>
      </w:r>
      <w:r>
        <w:t>, а также иных средств хранения и передачи информации</w:t>
      </w:r>
      <w:r w:rsidRPr="00AC7722">
        <w:t xml:space="preserve"> во время проведения </w:t>
      </w:r>
      <w:r>
        <w:t>ГВЭ</w:t>
      </w:r>
      <w:r w:rsidRPr="00AC7722">
        <w:t xml:space="preserve"> или иного нарушения ими установленного порядка проведения </w:t>
      </w:r>
      <w:r>
        <w:t>ГИА</w:t>
      </w:r>
      <w:r w:rsidRPr="00AC7722">
        <w:t xml:space="preserve">, </w:t>
      </w:r>
      <w:r>
        <w:t xml:space="preserve">участник, нарушивший порядок проведения ГИА, удаляется </w:t>
      </w:r>
      <w:r w:rsidRPr="00AC7722">
        <w:t>с экзамена.</w:t>
      </w:r>
    </w:p>
    <w:p w14:paraId="485BD549" w14:textId="3AFD4146" w:rsidR="00C720F2" w:rsidRDefault="00C720F2" w:rsidP="00C720F2">
      <w:r w:rsidRPr="00AC7722">
        <w:t>В этом случае организатор совместно с</w:t>
      </w:r>
      <w:r>
        <w:t> </w:t>
      </w:r>
      <w:r w:rsidR="00F13788">
        <w:t>членом</w:t>
      </w:r>
      <w:r>
        <w:t xml:space="preserve"> ГЭК, руководителем ППЭ должен:</w:t>
      </w:r>
    </w:p>
    <w:p w14:paraId="06122AB0" w14:textId="77777777" w:rsidR="00C720F2" w:rsidRPr="00C720F2" w:rsidRDefault="00C720F2" w:rsidP="00C720F2">
      <w:pPr>
        <w:pStyle w:val="a"/>
      </w:pPr>
      <w:r w:rsidRPr="00C720F2">
        <w:t>заполнить форму ППЭ-21 «Акт об удалении участника ГИА с экзамена»;</w:t>
      </w:r>
    </w:p>
    <w:p w14:paraId="01FC5B43" w14:textId="77777777" w:rsidR="00C720F2" w:rsidRPr="00C720F2" w:rsidRDefault="00C720F2" w:rsidP="00C720F2">
      <w:pPr>
        <w:pStyle w:val="a"/>
      </w:pPr>
      <w:r w:rsidRPr="00C720F2">
        <w:t>внести соответствующую запись в форму ППЭ-05-02 «Ведомость учёта участников ГИА и экзаменационны</w:t>
      </w:r>
      <w:r>
        <w:t>х материалов в аудитории»;</w:t>
      </w:r>
    </w:p>
    <w:p w14:paraId="4945CB18" w14:textId="73252D8B" w:rsidR="00C720F2" w:rsidRDefault="00C720F2" w:rsidP="00C720F2">
      <w:pPr>
        <w:pStyle w:val="a"/>
      </w:pPr>
      <w:r w:rsidRPr="00C720F2">
        <w:t xml:space="preserve">поставить в бланке </w:t>
      </w:r>
      <w:r w:rsidR="0096650D">
        <w:t xml:space="preserve">№1 и </w:t>
      </w:r>
      <w:r w:rsidRPr="00C720F2">
        <w:t>№2 в поле «Удален с экзамена» метку «Х» и удостоверить ее своей подписью в прямоугольном окне в пр</w:t>
      </w:r>
      <w:r>
        <w:t>авом нижнем углу бланка.</w:t>
      </w:r>
    </w:p>
    <w:p w14:paraId="158D2294" w14:textId="77777777" w:rsidR="00C720F2" w:rsidRPr="0096650D" w:rsidRDefault="00C720F2" w:rsidP="00C720F2">
      <w:pPr>
        <w:rPr>
          <w:b/>
        </w:rPr>
      </w:pPr>
      <w:r w:rsidRPr="0096650D">
        <w:rPr>
          <w:b/>
        </w:rPr>
        <w:t>Бланки ответов участника ГВЭ, удаленного за нарушение установленного порядка проведения ГИА, направляются на обработку совместно с бланками остальных участников ГВЭ данной аудитории.</w:t>
      </w:r>
    </w:p>
    <w:p w14:paraId="62743D7D" w14:textId="77777777" w:rsidR="00C720F2" w:rsidRPr="008F18EA" w:rsidRDefault="00C720F2" w:rsidP="008F18EA">
      <w:pPr>
        <w:rPr>
          <w:b/>
        </w:rPr>
      </w:pPr>
      <w:r w:rsidRPr="008F18EA">
        <w:rPr>
          <w:b/>
        </w:rPr>
        <w:t>Досрочное завершение экзамена по объективным причинам</w:t>
      </w:r>
    </w:p>
    <w:p w14:paraId="2067C751" w14:textId="58ABD622" w:rsidR="00C720F2" w:rsidRPr="00D47A24" w:rsidRDefault="00C720F2" w:rsidP="00C720F2">
      <w:r w:rsidRPr="00D47A24">
        <w:t xml:space="preserve">В случае если участник </w:t>
      </w:r>
      <w:r>
        <w:t>ГВЭ</w:t>
      </w:r>
      <w:r w:rsidRPr="00D47A24">
        <w:t xml:space="preserve"> по состоянию здоровья или другим объективным причинам не может завершить выполнение экзаменационной работы, он может покинуть аудиторию, при этом организатор должен пригласить медицинского работника </w:t>
      </w:r>
      <w:r>
        <w:t xml:space="preserve">и </w:t>
      </w:r>
      <w:r w:rsidR="00F13788">
        <w:t>члена</w:t>
      </w:r>
      <w:r w:rsidRPr="00D47A24">
        <w:t xml:space="preserve"> ГЭК:</w:t>
      </w:r>
    </w:p>
    <w:p w14:paraId="48563F46" w14:textId="32EC05C1" w:rsidR="00C720F2" w:rsidRPr="00C720F2" w:rsidRDefault="00C720F2" w:rsidP="00C720F2">
      <w:pPr>
        <w:pStyle w:val="a"/>
      </w:pPr>
      <w:r w:rsidRPr="00C720F2">
        <w:t xml:space="preserve">совместно с </w:t>
      </w:r>
      <w:r w:rsidR="00F13788">
        <w:t>членом</w:t>
      </w:r>
      <w:r w:rsidRPr="00C720F2">
        <w:t xml:space="preserve"> ГЭК, руководителем ППЭ заполнить форму ППЭ-22 «Акт о досрочном завершении экзамена по объективным причинам»; </w:t>
      </w:r>
    </w:p>
    <w:p w14:paraId="2FC639E5" w14:textId="77777777" w:rsidR="00C720F2" w:rsidRPr="00C720F2" w:rsidRDefault="00C720F2" w:rsidP="00C720F2">
      <w:pPr>
        <w:pStyle w:val="a"/>
      </w:pPr>
      <w:r w:rsidRPr="00C720F2">
        <w:t>внести соответствующую запись в форму ППЭ-05-02 «Ведомость учёта участников ГИА и экзаменационных материалов в аудитории»;</w:t>
      </w:r>
    </w:p>
    <w:p w14:paraId="62A7DB62" w14:textId="69CCE68D" w:rsidR="00C720F2" w:rsidRPr="00C720F2" w:rsidRDefault="00C720F2" w:rsidP="00C720F2">
      <w:pPr>
        <w:pStyle w:val="a"/>
      </w:pPr>
      <w:r w:rsidRPr="00C720F2">
        <w:t xml:space="preserve">поставить в бланке </w:t>
      </w:r>
      <w:r w:rsidR="0096650D">
        <w:t xml:space="preserve">№1 и </w:t>
      </w:r>
      <w:r w:rsidRPr="00C720F2">
        <w:t>№2 в поле «Не закончил экзамен» метку «Х» и</w:t>
      </w:r>
      <w:r w:rsidR="001F143E">
        <w:t> </w:t>
      </w:r>
      <w:r w:rsidRPr="00C720F2">
        <w:t>удостоверить ее своей подписью в прямоугольном окне в правом нижнем углу бланка.</w:t>
      </w:r>
    </w:p>
    <w:p w14:paraId="5C982C98" w14:textId="77777777" w:rsidR="00C720F2" w:rsidRPr="0096650D" w:rsidRDefault="00C720F2" w:rsidP="00C720F2">
      <w:pPr>
        <w:rPr>
          <w:b/>
        </w:rPr>
      </w:pPr>
      <w:r w:rsidRPr="0096650D">
        <w:rPr>
          <w:b/>
        </w:rPr>
        <w:t xml:space="preserve">Бланки </w:t>
      </w:r>
      <w:r w:rsidR="001F143E" w:rsidRPr="0096650D">
        <w:rPr>
          <w:b/>
        </w:rPr>
        <w:t xml:space="preserve">ответов </w:t>
      </w:r>
      <w:r w:rsidRPr="0096650D">
        <w:rPr>
          <w:b/>
        </w:rPr>
        <w:t>участника ГВЭ, не завершившего экзамен по объективным причинам, направляются на обработку совместно с бланками остальных участников ГВЭ данной аудитории.</w:t>
      </w:r>
    </w:p>
    <w:p w14:paraId="54F3B5EF" w14:textId="77777777" w:rsidR="001F143E" w:rsidRPr="008F18EA" w:rsidRDefault="001F143E" w:rsidP="008F18EA">
      <w:pPr>
        <w:jc w:val="center"/>
        <w:rPr>
          <w:b/>
        </w:rPr>
      </w:pPr>
      <w:bookmarkStart w:id="39" w:name="_Toc383409307"/>
      <w:r w:rsidRPr="008F18EA">
        <w:rPr>
          <w:b/>
        </w:rPr>
        <w:t xml:space="preserve">Завершение </w:t>
      </w:r>
      <w:bookmarkEnd w:id="39"/>
      <w:r w:rsidRPr="008F18EA">
        <w:rPr>
          <w:b/>
        </w:rPr>
        <w:t>ГВЭ в аудитории ППЭ</w:t>
      </w:r>
    </w:p>
    <w:p w14:paraId="24976F30" w14:textId="77777777" w:rsidR="001F143E" w:rsidRPr="008F18EA" w:rsidRDefault="001F143E" w:rsidP="008F18EA">
      <w:pPr>
        <w:rPr>
          <w:b/>
        </w:rPr>
      </w:pPr>
      <w:r w:rsidRPr="008F18EA">
        <w:rPr>
          <w:b/>
        </w:rPr>
        <w:t>Окончание экзамена</w:t>
      </w:r>
    </w:p>
    <w:p w14:paraId="6091445A" w14:textId="77777777" w:rsidR="001F143E" w:rsidRPr="00AC7722" w:rsidRDefault="001F143E" w:rsidP="008B5BD5">
      <w:pPr>
        <w:ind w:firstLine="720"/>
      </w:pPr>
      <w:r w:rsidRPr="00AC7722">
        <w:t xml:space="preserve">Участники </w:t>
      </w:r>
      <w:r>
        <w:t>ГВЭ</w:t>
      </w:r>
      <w:r w:rsidRPr="00AC7722">
        <w:t>, досрочно завершившие выполнение экзаменационной работы, могут сдать ее организаторам и покинуть ППЭ, не дожидаясь окончания экзамена. Организатору необходимо принять у н</w:t>
      </w:r>
      <w:r>
        <w:t>их</w:t>
      </w:r>
      <w:r w:rsidRPr="00AC7722">
        <w:t xml:space="preserve"> все </w:t>
      </w:r>
      <w:r>
        <w:t>ЭМ</w:t>
      </w:r>
      <w:r w:rsidRPr="00AC7722">
        <w:t>.</w:t>
      </w:r>
      <w:r>
        <w:t xml:space="preserve"> Досрочная сдача материалов экзамена прекращается за 5 минут до окончания экзамена.</w:t>
      </w:r>
    </w:p>
    <w:p w14:paraId="3FF80836" w14:textId="77777777" w:rsidR="001F143E" w:rsidRDefault="001F143E" w:rsidP="008B5BD5">
      <w:pPr>
        <w:ind w:firstLine="720"/>
      </w:pPr>
      <w:r w:rsidRPr="00AC7722">
        <w:t xml:space="preserve">За 30 минут </w:t>
      </w:r>
      <w:r>
        <w:t xml:space="preserve">и за 5 минут </w:t>
      </w:r>
      <w:r w:rsidRPr="00AC7722">
        <w:t xml:space="preserve">до окончания экзамена уведомить об этом участников </w:t>
      </w:r>
      <w:r>
        <w:t>ГВЭ</w:t>
      </w:r>
      <w:r w:rsidRPr="00AC7722">
        <w:t xml:space="preserve"> и напомнить о временных рамках экзамена.</w:t>
      </w:r>
    </w:p>
    <w:p w14:paraId="295FDF74" w14:textId="11D4F6B8" w:rsidR="001F143E" w:rsidRDefault="001F143E" w:rsidP="008B5BD5">
      <w:pPr>
        <w:ind w:firstLine="720"/>
      </w:pPr>
      <w:r w:rsidRPr="00AC7722">
        <w:t xml:space="preserve">За </w:t>
      </w:r>
      <w:r>
        <w:t>15 минут до окончания экзамена</w:t>
      </w:r>
      <w:r w:rsidRPr="00EF4818">
        <w:t xml:space="preserve"> </w:t>
      </w:r>
      <w:r w:rsidRPr="00AC7722">
        <w:t>отметить в форм</w:t>
      </w:r>
      <w:r>
        <w:t>е</w:t>
      </w:r>
      <w:r w:rsidRPr="00AC7722">
        <w:t xml:space="preserve"> ППЭ-05-02 «Ведомость учета участников </w:t>
      </w:r>
      <w:r>
        <w:t>ГИА</w:t>
      </w:r>
      <w:r w:rsidRPr="00AC7722">
        <w:t xml:space="preserve"> и экзаменационных материалов в аудитории» факты не</w:t>
      </w:r>
      <w:r>
        <w:t>явки на экзамен участников ГВЭ.</w:t>
      </w:r>
    </w:p>
    <w:p w14:paraId="0C1536E2" w14:textId="5A115C68" w:rsidR="0096650D" w:rsidRPr="00C720F2" w:rsidRDefault="0096650D" w:rsidP="008B5BD5">
      <w:pPr>
        <w:ind w:firstLine="720"/>
      </w:pPr>
      <w:r>
        <w:t>Пр</w:t>
      </w:r>
      <w:r w:rsidRPr="00C720F2">
        <w:t>оставить в</w:t>
      </w:r>
      <w:r>
        <w:t xml:space="preserve"> именных</w:t>
      </w:r>
      <w:r w:rsidRPr="00C720F2">
        <w:t xml:space="preserve"> бланк</w:t>
      </w:r>
      <w:r>
        <w:t>ах</w:t>
      </w:r>
      <w:r w:rsidRPr="00C720F2">
        <w:t xml:space="preserve"> </w:t>
      </w:r>
      <w:r>
        <w:t xml:space="preserve">№1 и </w:t>
      </w:r>
      <w:r w:rsidRPr="00C720F2">
        <w:t xml:space="preserve">№2 </w:t>
      </w:r>
      <w:r>
        <w:t xml:space="preserve">неявившихся участников </w:t>
      </w:r>
      <w:r w:rsidRPr="00C720F2">
        <w:t>в поле «</w:t>
      </w:r>
      <w:r>
        <w:t>Неявка</w:t>
      </w:r>
      <w:r w:rsidRPr="00C720F2">
        <w:t>» метку «Х» и</w:t>
      </w:r>
      <w:r>
        <w:t> </w:t>
      </w:r>
      <w:r w:rsidRPr="00C720F2">
        <w:t>удостоверить ее своей подписью в прямоугольном окне в правом нижнем углу бланка.</w:t>
      </w:r>
    </w:p>
    <w:p w14:paraId="5E0C24D4" w14:textId="77777777" w:rsidR="001F143E" w:rsidRDefault="001F143E" w:rsidP="008B5BD5">
      <w:pPr>
        <w:ind w:firstLine="720"/>
      </w:pPr>
      <w:r w:rsidRPr="00122287">
        <w:t xml:space="preserve">По </w:t>
      </w:r>
      <w:r w:rsidR="004B6241">
        <w:t>истечении времени</w:t>
      </w:r>
      <w:r w:rsidRPr="00122287">
        <w:t xml:space="preserve"> экзамена организатор должен:</w:t>
      </w:r>
    </w:p>
    <w:p w14:paraId="12EDC1FE" w14:textId="77777777" w:rsidR="001F143E" w:rsidRPr="004B6241" w:rsidRDefault="001F143E" w:rsidP="00984080">
      <w:pPr>
        <w:pStyle w:val="a"/>
      </w:pPr>
      <w:r w:rsidRPr="004B6241">
        <w:t>объявить, что экзамен окончен</w:t>
      </w:r>
      <w:r w:rsidR="004B6241">
        <w:t xml:space="preserve"> и </w:t>
      </w:r>
      <w:r w:rsidRPr="004B6241">
        <w:t>принять у участников ГВЭ:</w:t>
      </w:r>
    </w:p>
    <w:p w14:paraId="4637F31B" w14:textId="32505E0D" w:rsidR="001F143E" w:rsidRPr="004B6241" w:rsidRDefault="001F143E" w:rsidP="004B6241">
      <w:pPr>
        <w:pStyle w:val="a"/>
      </w:pPr>
      <w:r w:rsidRPr="004B6241">
        <w:t xml:space="preserve">бланки ответов </w:t>
      </w:r>
      <w:r w:rsidR="0096650D">
        <w:t xml:space="preserve">№1, </w:t>
      </w:r>
      <w:r w:rsidRPr="004B6241">
        <w:t>№2, дополнительные бланки ответов № 2,</w:t>
      </w:r>
    </w:p>
    <w:p w14:paraId="6B7637BC" w14:textId="77777777" w:rsidR="001F143E" w:rsidRPr="004B6241" w:rsidRDefault="001F143E" w:rsidP="004B6241">
      <w:pPr>
        <w:pStyle w:val="a"/>
      </w:pPr>
      <w:r w:rsidRPr="004B6241">
        <w:t>задания,</w:t>
      </w:r>
    </w:p>
    <w:p w14:paraId="31451AD6" w14:textId="77777777" w:rsidR="001F143E" w:rsidRPr="004B6241" w:rsidRDefault="001F143E" w:rsidP="004B6241">
      <w:pPr>
        <w:pStyle w:val="a"/>
      </w:pPr>
      <w:r w:rsidRPr="004B6241">
        <w:t>черновики;</w:t>
      </w:r>
    </w:p>
    <w:p w14:paraId="4323612E" w14:textId="77777777" w:rsidR="001F143E" w:rsidRPr="004B6241" w:rsidRDefault="001F143E" w:rsidP="004B6241">
      <w:pPr>
        <w:pStyle w:val="a"/>
      </w:pPr>
      <w:r w:rsidRPr="004B6241">
        <w:t>поставить прочерк «Z»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дополнительных бланках ответов № 2;</w:t>
      </w:r>
    </w:p>
    <w:p w14:paraId="110EE29E" w14:textId="77777777" w:rsidR="001F143E" w:rsidRDefault="001F143E" w:rsidP="008B5BD5">
      <w:pPr>
        <w:pStyle w:val="a"/>
        <w:tabs>
          <w:tab w:val="clear" w:pos="1134"/>
        </w:tabs>
        <w:ind w:left="0" w:firstLine="709"/>
      </w:pPr>
      <w:r w:rsidRPr="004B6241">
        <w:t>заполнить форму ППЭ-05-02 «Ведомость учёта участников ГИА и экзаменационных материалов в аудитории»</w:t>
      </w:r>
      <w:r w:rsidR="004B6241">
        <w:t>.</w:t>
      </w:r>
    </w:p>
    <w:p w14:paraId="0318813F" w14:textId="40E9B3E9" w:rsidR="00E575C3" w:rsidRDefault="00E575C3" w:rsidP="008B5BD5">
      <w:pPr>
        <w:tabs>
          <w:tab w:val="left" w:pos="1418"/>
        </w:tabs>
      </w:pPr>
      <w:r w:rsidRPr="00834E92">
        <w:t xml:space="preserve">В случае выполнения заданий участником ГВЭ на компьютере, по окончании экзамена ответы распечатываются, участник экзамена подписывает лист (листы) с ответами. Перенос ответов на стандартные бланки производится организаторами в аудитории под контролем </w:t>
      </w:r>
      <w:r w:rsidR="00F13788">
        <w:t>члена</w:t>
      </w:r>
      <w:r w:rsidRPr="00834E92">
        <w:t xml:space="preserve"> ГЭК.</w:t>
      </w:r>
    </w:p>
    <w:p w14:paraId="08AFB715" w14:textId="77777777" w:rsidR="007A19FF" w:rsidRPr="007A19FF" w:rsidRDefault="007A19FF" w:rsidP="007A19FF">
      <w:pPr>
        <w:ind w:left="709" w:firstLine="0"/>
        <w:rPr>
          <w:rFonts w:eastAsia="Times New Roman"/>
        </w:rPr>
      </w:pPr>
      <w:r w:rsidRPr="007A19FF">
        <w:rPr>
          <w:rFonts w:eastAsia="Times New Roman"/>
          <w:b/>
        </w:rPr>
        <w:t>При проведении ГВЭ в устной форме</w:t>
      </w:r>
      <w:r w:rsidRPr="007A19FF">
        <w:rPr>
          <w:rFonts w:eastAsia="Times New Roman"/>
        </w:rPr>
        <w:t xml:space="preserve"> организатору необходимо:</w:t>
      </w:r>
    </w:p>
    <w:p w14:paraId="580F4412" w14:textId="77777777" w:rsidR="007A19FF" w:rsidRPr="007A19FF" w:rsidRDefault="007A19FF" w:rsidP="00E546FD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7A19FF">
        <w:rPr>
          <w:rFonts w:eastAsia="Times New Roman"/>
        </w:rPr>
        <w:t>проверить совместно с техническим специалистом средства цифровой аудиозаписи, чтобы осуществить качественную запись устных ответов;</w:t>
      </w:r>
    </w:p>
    <w:p w14:paraId="5CB33D28" w14:textId="31833E80" w:rsidR="007A19FF" w:rsidRPr="007A19FF" w:rsidRDefault="007A19FF" w:rsidP="00E546FD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7A19FF">
        <w:rPr>
          <w:rFonts w:eastAsia="Times New Roman"/>
        </w:rPr>
        <w:t>провести первую часть инструктажа (начало – в 9.50);</w:t>
      </w:r>
    </w:p>
    <w:p w14:paraId="633E0078" w14:textId="77777777" w:rsidR="007A19FF" w:rsidRPr="007A19FF" w:rsidRDefault="007A19FF" w:rsidP="00E546FD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7A19FF">
        <w:rPr>
          <w:rFonts w:eastAsia="Times New Roman"/>
        </w:rPr>
        <w:t>провести вторую часть инструктажа (начало – в 10.00);</w:t>
      </w:r>
    </w:p>
    <w:p w14:paraId="5B7B9366" w14:textId="540A6121" w:rsidR="003A2902" w:rsidRPr="003A2902" w:rsidRDefault="007A19FF" w:rsidP="00E546FD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7A19FF">
        <w:rPr>
          <w:rFonts w:eastAsia="Times New Roman"/>
        </w:rPr>
        <w:t xml:space="preserve">раздать всем участникам бланки </w:t>
      </w:r>
      <w:r w:rsidR="003A2902" w:rsidRPr="003A2902">
        <w:rPr>
          <w:rFonts w:eastAsia="Times New Roman"/>
        </w:rPr>
        <w:t>ответов</w:t>
      </w:r>
      <w:r w:rsidR="003A2902">
        <w:rPr>
          <w:rFonts w:eastAsia="Times New Roman"/>
        </w:rPr>
        <w:t xml:space="preserve"> для проверки персональных данных;</w:t>
      </w:r>
    </w:p>
    <w:p w14:paraId="0C568DD5" w14:textId="77777777" w:rsidR="007A19FF" w:rsidRPr="007A19FF" w:rsidRDefault="007A19FF" w:rsidP="00E546FD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7A19FF">
        <w:rPr>
          <w:rFonts w:eastAsia="Times New Roman"/>
        </w:rPr>
        <w:t>предложить участнику экзамена взять билет, на бланке ответов сделать запись «Устно. Билет №…»</w:t>
      </w:r>
    </w:p>
    <w:p w14:paraId="6F8BDB13" w14:textId="77777777" w:rsidR="007A19FF" w:rsidRPr="007A19FF" w:rsidRDefault="007A19FF" w:rsidP="00E546FD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7A19FF">
        <w:rPr>
          <w:rFonts w:eastAsia="Times New Roman"/>
        </w:rPr>
        <w:t>объявить начало экзамена, продолжительность времени на подготовку к ответу и зафиксировать их на доске (информационном стенде).</w:t>
      </w:r>
    </w:p>
    <w:p w14:paraId="7D425144" w14:textId="77777777" w:rsidR="00CE70E5" w:rsidRDefault="007A19FF" w:rsidP="007A19FF">
      <w:pPr>
        <w:rPr>
          <w:rFonts w:eastAsia="Calibri"/>
          <w:bCs/>
        </w:rPr>
      </w:pPr>
      <w:r w:rsidRPr="007A19FF">
        <w:rPr>
          <w:rFonts w:eastAsia="Calibri"/>
          <w:bCs/>
        </w:rPr>
        <w:t xml:space="preserve">На подготовку устного ответа выпускника рекомендуется отводить </w:t>
      </w:r>
      <w:r w:rsidR="00CE70E5">
        <w:rPr>
          <w:rFonts w:eastAsia="Calibri"/>
          <w:bCs/>
        </w:rPr>
        <w:t xml:space="preserve">до </w:t>
      </w:r>
      <w:r w:rsidRPr="007A19FF">
        <w:rPr>
          <w:rFonts w:eastAsia="Calibri"/>
          <w:bCs/>
        </w:rPr>
        <w:t>90 минут.</w:t>
      </w:r>
    </w:p>
    <w:p w14:paraId="2EC323F0" w14:textId="77777777" w:rsidR="00CE70E5" w:rsidRPr="007A19FF" w:rsidRDefault="007A19FF" w:rsidP="007A19FF">
      <w:pPr>
        <w:rPr>
          <w:rFonts w:eastAsia="Calibri"/>
          <w:bCs/>
        </w:rPr>
      </w:pPr>
      <w:r w:rsidRPr="007A19FF">
        <w:rPr>
          <w:rFonts w:eastAsia="Calibri"/>
          <w:bCs/>
        </w:rPr>
        <w:t xml:space="preserve"> 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7"/>
        <w:gridCol w:w="5812"/>
      </w:tblGrid>
      <w:tr w:rsidR="00CE70E5" w:rsidRPr="00CE70E5" w14:paraId="3897D6E4" w14:textId="77777777" w:rsidTr="00C01280">
        <w:trPr>
          <w:trHeight w:val="261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673CD" w14:textId="77777777" w:rsidR="00CE70E5" w:rsidRPr="00CE70E5" w:rsidRDefault="00CE70E5" w:rsidP="00CE70E5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b/>
                <w:bCs/>
                <w:color w:val="171717" w:themeColor="background2" w:themeShade="1A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52923" w14:textId="7C3DA0C9" w:rsidR="00CE70E5" w:rsidRPr="00CE70E5" w:rsidRDefault="00CE70E5" w:rsidP="00CE70E5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b/>
                <w:bCs/>
                <w:color w:val="171717" w:themeColor="background2" w:themeShade="1A"/>
                <w:kern w:val="24"/>
                <w:sz w:val="24"/>
                <w:szCs w:val="24"/>
              </w:rPr>
              <w:t>Продолжительность</w:t>
            </w:r>
            <w:r w:rsidR="00C01280">
              <w:rPr>
                <w:rFonts w:eastAsia="Cambria" w:cs="Times New Roman"/>
                <w:b/>
                <w:bCs/>
                <w:color w:val="171717" w:themeColor="background2" w:themeShade="1A"/>
                <w:kern w:val="24"/>
                <w:sz w:val="24"/>
                <w:szCs w:val="24"/>
              </w:rPr>
              <w:t xml:space="preserve"> подготовки</w:t>
            </w:r>
          </w:p>
        </w:tc>
      </w:tr>
      <w:tr w:rsidR="00CE70E5" w:rsidRPr="00CE70E5" w14:paraId="2D7476BF" w14:textId="77777777" w:rsidTr="00C01280">
        <w:trPr>
          <w:trHeight w:val="450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1BC4FE" w14:textId="77777777" w:rsidR="00CE70E5" w:rsidRPr="00CE70E5" w:rsidRDefault="00CE70E5" w:rsidP="00CE70E5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107C9" w14:textId="77777777" w:rsidR="00CE70E5" w:rsidRPr="00CE70E5" w:rsidRDefault="00CE70E5" w:rsidP="00CE70E5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1 час 30 минут(90 минут)</w:t>
            </w:r>
          </w:p>
        </w:tc>
      </w:tr>
      <w:tr w:rsidR="00CE70E5" w:rsidRPr="00CE70E5" w14:paraId="7DA0DB69" w14:textId="77777777" w:rsidTr="00C01280">
        <w:trPr>
          <w:trHeight w:val="450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FC5739" w14:textId="77777777" w:rsidR="00CE70E5" w:rsidRPr="00CE70E5" w:rsidRDefault="00CE70E5" w:rsidP="00CE70E5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B1DBE" w14:textId="77777777" w:rsidR="00CE70E5" w:rsidRPr="00CE70E5" w:rsidRDefault="00CE70E5" w:rsidP="00CE70E5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1 час (60 минут)</w:t>
            </w:r>
          </w:p>
        </w:tc>
      </w:tr>
      <w:tr w:rsidR="00CE70E5" w:rsidRPr="00CE70E5" w14:paraId="75734DB2" w14:textId="77777777" w:rsidTr="00C01280">
        <w:trPr>
          <w:trHeight w:val="469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0E3FBC" w14:textId="77777777" w:rsidR="00CE70E5" w:rsidRPr="00CE70E5" w:rsidRDefault="00CE70E5" w:rsidP="00CE70E5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FDB0E" w14:textId="77777777" w:rsidR="00CE70E5" w:rsidRPr="00CE70E5" w:rsidRDefault="00CE70E5" w:rsidP="00CE70E5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50 минут</w:t>
            </w:r>
          </w:p>
        </w:tc>
      </w:tr>
      <w:tr w:rsidR="00CE70E5" w:rsidRPr="00CE70E5" w14:paraId="183E1BDC" w14:textId="77777777" w:rsidTr="00C01280">
        <w:trPr>
          <w:trHeight w:val="407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78ACE9" w14:textId="77777777" w:rsidR="00CE70E5" w:rsidRPr="00CE70E5" w:rsidRDefault="00CE70E5" w:rsidP="00CE70E5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E46C8" w14:textId="77777777" w:rsidR="00CE70E5" w:rsidRPr="00CE70E5" w:rsidRDefault="00CE70E5" w:rsidP="00CE70E5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45 минут</w:t>
            </w:r>
          </w:p>
        </w:tc>
      </w:tr>
      <w:tr w:rsidR="00CE70E5" w:rsidRPr="00CE70E5" w14:paraId="41AF82EE" w14:textId="77777777" w:rsidTr="00C01280">
        <w:trPr>
          <w:trHeight w:val="699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BF790D" w14:textId="77777777" w:rsidR="00CE70E5" w:rsidRPr="00CE70E5" w:rsidRDefault="00CE70E5" w:rsidP="00CE70E5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Обществознание, биология, физика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3AF0E" w14:textId="77777777" w:rsidR="00CE70E5" w:rsidRPr="00CE70E5" w:rsidRDefault="00CE70E5" w:rsidP="00CE70E5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40 минут</w:t>
            </w:r>
          </w:p>
        </w:tc>
      </w:tr>
      <w:tr w:rsidR="00CE70E5" w:rsidRPr="00CE70E5" w14:paraId="39A6791E" w14:textId="77777777" w:rsidTr="00C01280">
        <w:trPr>
          <w:trHeight w:val="720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EABF2" w14:textId="77777777" w:rsidR="00CE70E5" w:rsidRPr="00CE70E5" w:rsidRDefault="00CE70E5" w:rsidP="00CE70E5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Иностранные языки, история, химия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72154" w14:textId="77777777" w:rsidR="00CE70E5" w:rsidRPr="00CE70E5" w:rsidRDefault="00CE70E5" w:rsidP="00CE70E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</w:rPr>
              <w:t>30 минут</w:t>
            </w:r>
          </w:p>
        </w:tc>
      </w:tr>
    </w:tbl>
    <w:p w14:paraId="636058AB" w14:textId="5904F8A1" w:rsidR="007A19FF" w:rsidRPr="007A19FF" w:rsidRDefault="007A19FF" w:rsidP="007A19FF">
      <w:pPr>
        <w:rPr>
          <w:rFonts w:eastAsia="Calibri"/>
          <w:bCs/>
        </w:rPr>
      </w:pPr>
    </w:p>
    <w:p w14:paraId="02368033" w14:textId="77777777" w:rsidR="007A19FF" w:rsidRPr="007A19FF" w:rsidRDefault="007A19FF" w:rsidP="007A19FF">
      <w:pPr>
        <w:rPr>
          <w:rFonts w:eastAsia="Calibri"/>
          <w:bCs/>
        </w:rPr>
      </w:pPr>
      <w:r w:rsidRPr="007A19FF">
        <w:rPr>
          <w:rFonts w:eastAsia="Calibri"/>
          <w:bCs/>
        </w:rPr>
        <w:t xml:space="preserve">После подготовки участника ГВЭ приглашают к средству цифровой аудиозаписи. Участник экзамена по команде организатора громко и разборчиво даёт устный ответ на задание. 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Во время ответа одного участника остальные участники присутствуют в аудитории. </w:t>
      </w:r>
    </w:p>
    <w:p w14:paraId="7FE0E377" w14:textId="538FCFEC" w:rsidR="007A19FF" w:rsidRPr="007A19FF" w:rsidRDefault="007A19FF" w:rsidP="007A19FF">
      <w:pPr>
        <w:rPr>
          <w:rFonts w:eastAsia="Calibri"/>
          <w:bCs/>
        </w:rPr>
      </w:pPr>
      <w:r w:rsidRPr="007A19FF">
        <w:rPr>
          <w:rFonts w:eastAsia="Calibri"/>
          <w:bCs/>
        </w:rPr>
        <w:t xml:space="preserve">Организатор </w:t>
      </w:r>
      <w:r w:rsidR="00342E59">
        <w:rPr>
          <w:rFonts w:eastAsia="Calibri"/>
          <w:bCs/>
        </w:rPr>
        <w:t xml:space="preserve">или технический специалист </w:t>
      </w:r>
      <w:r w:rsidRPr="007A19FF">
        <w:rPr>
          <w:rFonts w:eastAsia="Calibri"/>
          <w:bCs/>
        </w:rPr>
        <w:t xml:space="preserve">дает обучающемуся прослушать запись его ответа и убедиться, что она произведена без технических сбоев. В случае если во время записи устных ответов произошел технический сбой, участнику экзамена по его выбору предоставляется право сдать экзамен повторно в тот же день или в резервные сроки. </w:t>
      </w:r>
    </w:p>
    <w:p w14:paraId="71833C3F" w14:textId="517D0E64" w:rsidR="007A19FF" w:rsidRPr="007A19FF" w:rsidRDefault="007A19FF" w:rsidP="007A19FF">
      <w:pPr>
        <w:rPr>
          <w:rFonts w:eastAsia="Calibri"/>
          <w:bCs/>
        </w:rPr>
      </w:pPr>
      <w:r w:rsidRPr="007A19FF">
        <w:rPr>
          <w:rFonts w:eastAsia="Calibri"/>
          <w:bCs/>
        </w:rPr>
        <w:t xml:space="preserve">После окончания экзамена в аудитории участники сдают бланки и КИМ организаторам в аудитории, которые собирают </w:t>
      </w:r>
      <w:r w:rsidR="003A2902">
        <w:rPr>
          <w:rFonts w:eastAsia="Calibri"/>
          <w:bCs/>
        </w:rPr>
        <w:t>и упаковывают ЭМ в соответствии с общей инструкцией</w:t>
      </w:r>
      <w:r w:rsidRPr="007A19FF">
        <w:rPr>
          <w:rFonts w:eastAsia="Calibri"/>
          <w:bCs/>
        </w:rPr>
        <w:t xml:space="preserve">. </w:t>
      </w:r>
    </w:p>
    <w:p w14:paraId="52AB42EF" w14:textId="2B7EAD35" w:rsidR="007A19FF" w:rsidRPr="007A19FF" w:rsidRDefault="007A19FF" w:rsidP="007A19FF">
      <w:pPr>
        <w:rPr>
          <w:rFonts w:eastAsia="Calibri"/>
          <w:bCs/>
        </w:rPr>
      </w:pPr>
      <w:r w:rsidRPr="007A19FF">
        <w:rPr>
          <w:rFonts w:eastAsia="Calibri"/>
          <w:bCs/>
        </w:rPr>
        <w:t>При этом аудиозаписи ответов участников сохраняются техническим специалистом с присвоением в качестве имени уникального идентификатора (</w:t>
      </w:r>
      <w:r w:rsidR="003A2902">
        <w:rPr>
          <w:rFonts w:eastAsia="Calibri"/>
          <w:bCs/>
        </w:rPr>
        <w:t>номер бланка ответов №2</w:t>
      </w:r>
      <w:r w:rsidRPr="007A19FF">
        <w:rPr>
          <w:rFonts w:eastAsia="Calibri"/>
          <w:bCs/>
        </w:rPr>
        <w:t xml:space="preserve">). </w:t>
      </w:r>
    </w:p>
    <w:p w14:paraId="0F33A305" w14:textId="374CA847" w:rsidR="007A19FF" w:rsidRPr="007A19FF" w:rsidRDefault="007A19FF" w:rsidP="007A19FF">
      <w:pPr>
        <w:rPr>
          <w:rFonts w:eastAsia="Calibri"/>
          <w:bCs/>
        </w:rPr>
      </w:pPr>
      <w:r w:rsidRPr="007A19FF">
        <w:rPr>
          <w:rFonts w:eastAsia="Calibri"/>
          <w:bCs/>
        </w:rPr>
        <w:t xml:space="preserve">Технический специалист в ППЭ осуществляет копирование всех аудиозаписей ответов участников в ППЭ поаудиторно на внешний носитель. По завершении записи передает внешний носитель в Штабе руководителю ППЭ в присутствии члена ГЭК </w:t>
      </w:r>
      <w:r w:rsidR="003A2902">
        <w:rPr>
          <w:rFonts w:eastAsia="Calibri"/>
          <w:bCs/>
        </w:rPr>
        <w:t>за специально отведенным столом</w:t>
      </w:r>
      <w:r w:rsidRPr="007A19FF">
        <w:rPr>
          <w:rFonts w:eastAsia="Calibri"/>
          <w:bCs/>
        </w:rPr>
        <w:t>.</w:t>
      </w:r>
    </w:p>
    <w:p w14:paraId="01458F76" w14:textId="0CCA1BF7" w:rsidR="004B6241" w:rsidRPr="008F18EA" w:rsidRDefault="006504FD" w:rsidP="008F18EA">
      <w:pPr>
        <w:rPr>
          <w:b/>
        </w:rPr>
      </w:pPr>
      <w:r w:rsidRPr="008F18EA">
        <w:rPr>
          <w:b/>
        </w:rPr>
        <w:t>Упаковка бланков ответов участников ГВЭ и ф</w:t>
      </w:r>
      <w:r w:rsidR="004B6241" w:rsidRPr="008F18EA">
        <w:rPr>
          <w:b/>
        </w:rPr>
        <w:t>ормирование комплекта документов аудитории ППЭ</w:t>
      </w:r>
    </w:p>
    <w:p w14:paraId="6B50EC3B" w14:textId="77777777" w:rsidR="00A97412" w:rsidRPr="00A97412" w:rsidRDefault="00A97412" w:rsidP="00A97412">
      <w:pPr>
        <w:contextualSpacing/>
        <w:rPr>
          <w:szCs w:val="26"/>
        </w:rPr>
      </w:pPr>
      <w:r w:rsidRPr="00A97412">
        <w:rPr>
          <w:szCs w:val="26"/>
        </w:rPr>
        <w:t>Упаковка ЭМ должна производиться в присутствии хотя бы одного участника экзамена, если видеонаблюдение в аудитории не велось. В случае наличия видеонаблюдения в аудитории упаковка ЭМ производится после выхода из аудитории участников экзамена.</w:t>
      </w:r>
    </w:p>
    <w:p w14:paraId="1A8395A9" w14:textId="77777777" w:rsidR="00A97412" w:rsidRPr="00A97412" w:rsidRDefault="00A97412" w:rsidP="00A97412">
      <w:pPr>
        <w:contextualSpacing/>
        <w:rPr>
          <w:szCs w:val="26"/>
        </w:rPr>
      </w:pPr>
    </w:p>
    <w:p w14:paraId="4511428B" w14:textId="6C74350F" w:rsidR="00A97412" w:rsidRPr="00A97412" w:rsidRDefault="00A97412" w:rsidP="00A97412">
      <w:pPr>
        <w:contextualSpacing/>
        <w:rPr>
          <w:szCs w:val="26"/>
        </w:rPr>
      </w:pPr>
      <w:r w:rsidRPr="00A97412">
        <w:rPr>
          <w:szCs w:val="26"/>
        </w:rPr>
        <w:t>Бланки ответов организаторы собирают и упаковывают комплектами по участникам: именной бланк ответов №1</w:t>
      </w:r>
      <w:r w:rsidR="008B5BD5">
        <w:rPr>
          <w:szCs w:val="26"/>
        </w:rPr>
        <w:t xml:space="preserve"> (при наличии)</w:t>
      </w:r>
      <w:r w:rsidRPr="00A97412">
        <w:rPr>
          <w:szCs w:val="26"/>
        </w:rPr>
        <w:t>, именной бланк ответов №2, дополнительные бланки ответов (дополнительный бланк ответов №2 необходимо размещать за основным бланком ответов №2 участника экзамена в порядке возрастания №№ листов).</w:t>
      </w:r>
    </w:p>
    <w:p w14:paraId="4232B9A5" w14:textId="77777777" w:rsidR="00A97412" w:rsidRPr="00A97412" w:rsidRDefault="00A97412" w:rsidP="00A97412">
      <w:pPr>
        <w:contextualSpacing/>
        <w:rPr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A97412" w:rsidRPr="00A97412" w14:paraId="756C141E" w14:textId="77777777" w:rsidTr="00FB36F4">
        <w:tc>
          <w:tcPr>
            <w:tcW w:w="704" w:type="dxa"/>
          </w:tcPr>
          <w:p w14:paraId="2F08BF0B" w14:textId="77777777" w:rsidR="00A97412" w:rsidRPr="00A97412" w:rsidRDefault="00A97412" w:rsidP="00A97412">
            <w:pPr>
              <w:ind w:firstLine="0"/>
              <w:contextualSpacing/>
              <w:jc w:val="center"/>
              <w:rPr>
                <w:szCs w:val="26"/>
                <w:lang w:val="en-US"/>
              </w:rPr>
            </w:pPr>
            <w:r w:rsidRPr="00A97412">
              <w:rPr>
                <w:noProof/>
                <w:szCs w:val="26"/>
              </w:rPr>
              <w:drawing>
                <wp:inline distT="0" distB="0" distL="0" distR="0" wp14:anchorId="57354797" wp14:editId="320859A0">
                  <wp:extent cx="360000" cy="36000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7D95C323" w14:textId="6F7F9B2B" w:rsidR="00A97412" w:rsidRPr="00A97412" w:rsidRDefault="00A97412" w:rsidP="00A97412">
            <w:pPr>
              <w:ind w:firstLine="0"/>
              <w:contextualSpacing/>
              <w:rPr>
                <w:i/>
                <w:szCs w:val="26"/>
              </w:rPr>
            </w:pPr>
            <w:r w:rsidRPr="00A97412">
              <w:rPr>
                <w:i/>
                <w:szCs w:val="26"/>
              </w:rPr>
              <w:t xml:space="preserve">В возвратный секьюрпак упаковываются бланки ответов всех участников </w:t>
            </w:r>
            <w:r>
              <w:rPr>
                <w:i/>
                <w:szCs w:val="26"/>
              </w:rPr>
              <w:t>ГВЭ</w:t>
            </w:r>
            <w:r w:rsidRPr="00A97412">
              <w:rPr>
                <w:i/>
                <w:szCs w:val="26"/>
              </w:rPr>
              <w:t>, которые были распределены в аудиторию ППЭ, в том числе неявившихся, удаленных за нарушение установленного порядка проведения ГИА и закончивших экзамен досрочно по объективным причинам.</w:t>
            </w:r>
          </w:p>
        </w:tc>
      </w:tr>
    </w:tbl>
    <w:p w14:paraId="4E4CAD39" w14:textId="77777777" w:rsidR="00A97412" w:rsidRPr="00A97412" w:rsidRDefault="00A97412" w:rsidP="00A97412">
      <w:pPr>
        <w:contextualSpacing/>
        <w:rPr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A97412" w:rsidRPr="00A97412" w14:paraId="17E665E3" w14:textId="77777777" w:rsidTr="00FB36F4">
        <w:trPr>
          <w:cantSplit/>
        </w:trPr>
        <w:tc>
          <w:tcPr>
            <w:tcW w:w="704" w:type="dxa"/>
          </w:tcPr>
          <w:p w14:paraId="6E9E33F4" w14:textId="77777777" w:rsidR="00A97412" w:rsidRPr="00A97412" w:rsidRDefault="00A97412" w:rsidP="00A97412">
            <w:pPr>
              <w:ind w:firstLine="0"/>
              <w:contextualSpacing/>
              <w:jc w:val="center"/>
              <w:rPr>
                <w:szCs w:val="26"/>
                <w:lang w:val="en-US"/>
              </w:rPr>
            </w:pPr>
            <w:r w:rsidRPr="00A97412">
              <w:rPr>
                <w:noProof/>
                <w:szCs w:val="26"/>
              </w:rPr>
              <w:drawing>
                <wp:inline distT="0" distB="0" distL="0" distR="0" wp14:anchorId="05632CF0" wp14:editId="48BFB68C">
                  <wp:extent cx="360000" cy="36000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463C0616" w14:textId="77777777" w:rsidR="00A97412" w:rsidRPr="00A97412" w:rsidRDefault="00A97412" w:rsidP="00A97412">
            <w:pPr>
              <w:ind w:firstLine="0"/>
              <w:contextualSpacing/>
              <w:rPr>
                <w:i/>
                <w:szCs w:val="26"/>
              </w:rPr>
            </w:pPr>
            <w:r w:rsidRPr="00A97412">
              <w:rPr>
                <w:i/>
                <w:szCs w:val="26"/>
              </w:rPr>
              <w:t xml:space="preserve">При упаковке бланков ответов участников ГИА </w:t>
            </w:r>
            <w:r w:rsidRPr="00A97412">
              <w:rPr>
                <w:b/>
                <w:i/>
                <w:szCs w:val="26"/>
              </w:rPr>
              <w:t>запрещается</w:t>
            </w:r>
            <w:r w:rsidRPr="00A97412">
              <w:rPr>
                <w:i/>
                <w:szCs w:val="26"/>
              </w:rPr>
              <w:t>:</w:t>
            </w:r>
          </w:p>
          <w:p w14:paraId="07C249F2" w14:textId="77777777" w:rsidR="00A97412" w:rsidRPr="00A97412" w:rsidRDefault="00A97412" w:rsidP="00A97412">
            <w:pPr>
              <w:numPr>
                <w:ilvl w:val="0"/>
                <w:numId w:val="1"/>
              </w:numPr>
              <w:tabs>
                <w:tab w:val="left" w:pos="389"/>
              </w:tabs>
              <w:ind w:left="389" w:hanging="389"/>
              <w:contextualSpacing/>
              <w:rPr>
                <w:rFonts w:eastAsia="Times New Roman"/>
                <w:i/>
                <w:szCs w:val="26"/>
              </w:rPr>
            </w:pPr>
            <w:r w:rsidRPr="00A97412">
              <w:rPr>
                <w:rFonts w:eastAsia="Times New Roman"/>
                <w:i/>
                <w:szCs w:val="26"/>
              </w:rPr>
              <w:t>использовать какие-либо иные пакеты вместо выданных возвратных секьюрпаков;</w:t>
            </w:r>
          </w:p>
          <w:p w14:paraId="439B751F" w14:textId="77777777" w:rsidR="00A97412" w:rsidRPr="00A97412" w:rsidRDefault="00A97412" w:rsidP="00A97412">
            <w:pPr>
              <w:numPr>
                <w:ilvl w:val="0"/>
                <w:numId w:val="1"/>
              </w:numPr>
              <w:tabs>
                <w:tab w:val="left" w:pos="389"/>
              </w:tabs>
              <w:ind w:left="389" w:hanging="389"/>
              <w:contextualSpacing/>
              <w:rPr>
                <w:rFonts w:eastAsia="Times New Roman"/>
                <w:i/>
                <w:szCs w:val="26"/>
              </w:rPr>
            </w:pPr>
            <w:r w:rsidRPr="00A97412">
              <w:rPr>
                <w:rFonts w:eastAsia="Times New Roman"/>
                <w:i/>
                <w:szCs w:val="26"/>
              </w:rPr>
              <w:t>вкладывать вместе с бланками какие-либо другие материалы;</w:t>
            </w:r>
          </w:p>
          <w:p w14:paraId="3DE9068C" w14:textId="77777777" w:rsidR="00A97412" w:rsidRPr="00A97412" w:rsidRDefault="00A97412" w:rsidP="00A97412">
            <w:pPr>
              <w:numPr>
                <w:ilvl w:val="0"/>
                <w:numId w:val="1"/>
              </w:numPr>
              <w:tabs>
                <w:tab w:val="left" w:pos="389"/>
              </w:tabs>
              <w:ind w:left="389" w:hanging="389"/>
              <w:contextualSpacing/>
              <w:rPr>
                <w:rFonts w:eastAsia="Times New Roman"/>
                <w:i/>
                <w:szCs w:val="26"/>
              </w:rPr>
            </w:pPr>
            <w:r w:rsidRPr="00A97412">
              <w:rPr>
                <w:rFonts w:eastAsia="Times New Roman"/>
                <w:i/>
                <w:szCs w:val="26"/>
              </w:rPr>
              <w:t>скреплять бланки (скрепками, степлерами и т.п.);</w:t>
            </w:r>
          </w:p>
          <w:p w14:paraId="2FACEBFF" w14:textId="77777777" w:rsidR="00A97412" w:rsidRPr="00A97412" w:rsidRDefault="00A97412" w:rsidP="00A97412">
            <w:pPr>
              <w:numPr>
                <w:ilvl w:val="0"/>
                <w:numId w:val="1"/>
              </w:numPr>
              <w:tabs>
                <w:tab w:val="left" w:pos="389"/>
              </w:tabs>
              <w:ind w:left="389" w:hanging="389"/>
              <w:contextualSpacing/>
              <w:rPr>
                <w:rFonts w:eastAsia="Times New Roman"/>
                <w:szCs w:val="26"/>
              </w:rPr>
            </w:pPr>
            <w:r w:rsidRPr="00A97412">
              <w:rPr>
                <w:rFonts w:eastAsia="Times New Roman"/>
                <w:i/>
                <w:szCs w:val="26"/>
              </w:rPr>
              <w:t>менять ориентацию бланков в пакете (верх-низ, лицевая-оборотная сторона).</w:t>
            </w:r>
          </w:p>
        </w:tc>
      </w:tr>
    </w:tbl>
    <w:p w14:paraId="7CDF7D8B" w14:textId="77777777" w:rsidR="00A97412" w:rsidRPr="00A97412" w:rsidRDefault="00A97412" w:rsidP="00A97412">
      <w:pPr>
        <w:contextualSpacing/>
        <w:rPr>
          <w:szCs w:val="26"/>
        </w:rPr>
      </w:pPr>
    </w:p>
    <w:p w14:paraId="24E033A9" w14:textId="384EFFA9" w:rsidR="00A97412" w:rsidRPr="00A97412" w:rsidRDefault="00A97412" w:rsidP="00A97412">
      <w:pPr>
        <w:contextualSpacing/>
        <w:rPr>
          <w:szCs w:val="26"/>
        </w:rPr>
      </w:pPr>
      <w:r w:rsidRPr="00A97412">
        <w:rPr>
          <w:szCs w:val="26"/>
        </w:rPr>
        <w:t xml:space="preserve">Упаковка бланков ответов участников </w:t>
      </w:r>
      <w:r>
        <w:rPr>
          <w:szCs w:val="26"/>
        </w:rPr>
        <w:t>ГВЭ</w:t>
      </w:r>
      <w:r w:rsidRPr="00A97412">
        <w:rPr>
          <w:szCs w:val="26"/>
        </w:rPr>
        <w:t>:</w:t>
      </w:r>
    </w:p>
    <w:p w14:paraId="482A9F1B" w14:textId="6B0849AF" w:rsidR="00A97412" w:rsidRPr="00A97412" w:rsidRDefault="00A97412" w:rsidP="00A97412">
      <w:pPr>
        <w:numPr>
          <w:ilvl w:val="0"/>
          <w:numId w:val="1"/>
        </w:numPr>
        <w:tabs>
          <w:tab w:val="left" w:pos="1134"/>
        </w:tabs>
        <w:contextualSpacing/>
        <w:rPr>
          <w:rFonts w:eastAsia="Times New Roman"/>
          <w:szCs w:val="26"/>
        </w:rPr>
      </w:pPr>
      <w:r w:rsidRPr="00A97412">
        <w:rPr>
          <w:rFonts w:eastAsia="Times New Roman"/>
          <w:szCs w:val="26"/>
        </w:rPr>
        <w:t xml:space="preserve">вложить бланки ответов участников </w:t>
      </w:r>
      <w:r>
        <w:rPr>
          <w:rFonts w:eastAsia="Times New Roman"/>
          <w:szCs w:val="26"/>
        </w:rPr>
        <w:t>ГВЭ</w:t>
      </w:r>
      <w:r w:rsidRPr="00A97412">
        <w:rPr>
          <w:rFonts w:eastAsia="Times New Roman"/>
          <w:szCs w:val="26"/>
        </w:rPr>
        <w:t xml:space="preserve"> в возвратный (новый) секьюрпак;</w:t>
      </w:r>
    </w:p>
    <w:p w14:paraId="262697F1" w14:textId="77777777" w:rsidR="00A97412" w:rsidRPr="00A97412" w:rsidRDefault="00A97412" w:rsidP="00A97412">
      <w:pPr>
        <w:numPr>
          <w:ilvl w:val="0"/>
          <w:numId w:val="1"/>
        </w:numPr>
        <w:tabs>
          <w:tab w:val="left" w:pos="1134"/>
        </w:tabs>
        <w:contextualSpacing/>
        <w:rPr>
          <w:rFonts w:eastAsia="Times New Roman"/>
          <w:szCs w:val="26"/>
        </w:rPr>
      </w:pPr>
      <w:r w:rsidRPr="00A97412">
        <w:rPr>
          <w:rFonts w:eastAsia="Times New Roman"/>
          <w:szCs w:val="26"/>
        </w:rPr>
        <w:t>заполнить «Сопроводительный лист для комплекта аудитории на обработку» и поместить его в прозрачный карман секьюрпака;</w:t>
      </w:r>
    </w:p>
    <w:p w14:paraId="319FB6D1" w14:textId="77777777" w:rsidR="00A97412" w:rsidRPr="00A97412" w:rsidRDefault="00A97412" w:rsidP="00A97412">
      <w:pPr>
        <w:numPr>
          <w:ilvl w:val="0"/>
          <w:numId w:val="1"/>
        </w:numPr>
        <w:tabs>
          <w:tab w:val="left" w:pos="1134"/>
        </w:tabs>
        <w:contextualSpacing/>
        <w:rPr>
          <w:rFonts w:eastAsia="Times New Roman"/>
          <w:szCs w:val="26"/>
        </w:rPr>
      </w:pPr>
      <w:r w:rsidRPr="00A97412">
        <w:rPr>
          <w:rFonts w:eastAsia="Times New Roman"/>
          <w:szCs w:val="26"/>
        </w:rPr>
        <w:t>запечатать секьюрпак.</w:t>
      </w:r>
    </w:p>
    <w:p w14:paraId="303C140C" w14:textId="77777777" w:rsidR="006504FD" w:rsidRDefault="006504FD" w:rsidP="006504FD"/>
    <w:p w14:paraId="0BD9D4C6" w14:textId="77777777" w:rsidR="006504FD" w:rsidRDefault="000D5227" w:rsidP="008F18EA">
      <w:pPr>
        <w:pStyle w:val="a0"/>
        <w:numPr>
          <w:ilvl w:val="0"/>
          <w:numId w:val="0"/>
        </w:numPr>
        <w:ind w:left="720"/>
      </w:pPr>
      <w:r>
        <w:t>Упаковка и</w:t>
      </w:r>
      <w:r w:rsidR="006504FD">
        <w:t>спользованны</w:t>
      </w:r>
      <w:r>
        <w:t>х</w:t>
      </w:r>
      <w:r w:rsidR="006504FD">
        <w:t>, неиспользованны</w:t>
      </w:r>
      <w:r>
        <w:t>х</w:t>
      </w:r>
      <w:r w:rsidR="006504FD">
        <w:t>, испорченны</w:t>
      </w:r>
      <w:r>
        <w:t>х</w:t>
      </w:r>
      <w:r w:rsidR="006504FD">
        <w:t xml:space="preserve"> и бракованны</w:t>
      </w:r>
      <w:r>
        <w:t>х</w:t>
      </w:r>
      <w:r w:rsidR="006504FD">
        <w:t xml:space="preserve"> комплект</w:t>
      </w:r>
      <w:r>
        <w:t>ов</w:t>
      </w:r>
      <w:r w:rsidR="006504FD">
        <w:t xml:space="preserve"> заданий:</w:t>
      </w:r>
    </w:p>
    <w:p w14:paraId="3EC45D30" w14:textId="77777777" w:rsidR="006504FD" w:rsidRDefault="006504FD" w:rsidP="006504FD">
      <w:pPr>
        <w:pStyle w:val="a"/>
      </w:pPr>
      <w:r>
        <w:t>вложить во вскрытый секьюрпак, в котором находились задания;</w:t>
      </w:r>
    </w:p>
    <w:p w14:paraId="0E37C931" w14:textId="77777777" w:rsidR="000D5227" w:rsidRDefault="006504FD" w:rsidP="006504FD">
      <w:pPr>
        <w:pStyle w:val="a"/>
      </w:pPr>
      <w:r>
        <w:t>на секьюрпаке разместить следующую информацию</w:t>
      </w:r>
      <w:r w:rsidR="000D5227">
        <w:t>:</w:t>
      </w:r>
    </w:p>
    <w:p w14:paraId="3AA66BCD" w14:textId="77777777" w:rsidR="000D5227" w:rsidRDefault="000D5227" w:rsidP="00E546FD">
      <w:pPr>
        <w:pStyle w:val="a"/>
        <w:numPr>
          <w:ilvl w:val="0"/>
          <w:numId w:val="14"/>
        </w:numPr>
        <w:ind w:left="0" w:firstLine="709"/>
      </w:pPr>
      <w:r>
        <w:t>код ППЭ;</w:t>
      </w:r>
    </w:p>
    <w:p w14:paraId="1D827AFB" w14:textId="77777777" w:rsidR="006504FD" w:rsidRDefault="000D5227" w:rsidP="00E546FD">
      <w:pPr>
        <w:pStyle w:val="a"/>
        <w:numPr>
          <w:ilvl w:val="0"/>
          <w:numId w:val="14"/>
        </w:numPr>
        <w:ind w:left="0" w:firstLine="709"/>
      </w:pPr>
      <w:r>
        <w:t>№ аудитории.</w:t>
      </w:r>
    </w:p>
    <w:p w14:paraId="31B4AB0D" w14:textId="77777777" w:rsidR="000D5227" w:rsidRDefault="000D5227" w:rsidP="008F18EA">
      <w:r>
        <w:t>Упаковка черновиков участников ГВЭ:</w:t>
      </w:r>
    </w:p>
    <w:p w14:paraId="7B12F094" w14:textId="6F24A2D3" w:rsidR="000D5227" w:rsidRDefault="000D5227" w:rsidP="000D5227">
      <w:pPr>
        <w:pStyle w:val="a"/>
      </w:pPr>
      <w:r>
        <w:t xml:space="preserve">вложить </w:t>
      </w:r>
      <w:r w:rsidR="00F9082B">
        <w:t>в конверт, выданный руководителем ППЭ</w:t>
      </w:r>
      <w:r>
        <w:t>;</w:t>
      </w:r>
    </w:p>
    <w:p w14:paraId="20A45C52" w14:textId="460668F6" w:rsidR="000D5227" w:rsidRDefault="000D5227" w:rsidP="000D5227">
      <w:pPr>
        <w:pStyle w:val="a"/>
      </w:pPr>
      <w:r>
        <w:t xml:space="preserve">на </w:t>
      </w:r>
      <w:r w:rsidR="00F9082B">
        <w:t>конверте</w:t>
      </w:r>
      <w:r>
        <w:t xml:space="preserve"> разместить следующую информацию:</w:t>
      </w:r>
    </w:p>
    <w:p w14:paraId="4A4032DE" w14:textId="77777777" w:rsidR="000D5227" w:rsidRDefault="000D5227" w:rsidP="00E546FD">
      <w:pPr>
        <w:pStyle w:val="a0"/>
        <w:numPr>
          <w:ilvl w:val="0"/>
          <w:numId w:val="15"/>
        </w:numPr>
        <w:ind w:left="0" w:firstLine="709"/>
      </w:pPr>
      <w:r>
        <w:t>дата экзамена;</w:t>
      </w:r>
    </w:p>
    <w:p w14:paraId="1BEC56E0" w14:textId="77777777" w:rsidR="000D5227" w:rsidRDefault="000D5227" w:rsidP="00E546FD">
      <w:pPr>
        <w:pStyle w:val="a0"/>
        <w:numPr>
          <w:ilvl w:val="0"/>
          <w:numId w:val="15"/>
        </w:numPr>
        <w:ind w:left="0" w:firstLine="709"/>
      </w:pPr>
      <w:r>
        <w:t>наименование предмета;</w:t>
      </w:r>
    </w:p>
    <w:p w14:paraId="54CD9C40" w14:textId="77777777" w:rsidR="000D5227" w:rsidRDefault="000D5227" w:rsidP="00E546FD">
      <w:pPr>
        <w:pStyle w:val="a0"/>
        <w:numPr>
          <w:ilvl w:val="0"/>
          <w:numId w:val="15"/>
        </w:numPr>
        <w:ind w:left="0" w:firstLine="709"/>
      </w:pPr>
      <w:r>
        <w:t>код ППЭ;</w:t>
      </w:r>
    </w:p>
    <w:p w14:paraId="6EF02B06" w14:textId="77777777" w:rsidR="000D5227" w:rsidRDefault="000D5227" w:rsidP="00E546FD">
      <w:pPr>
        <w:pStyle w:val="a0"/>
        <w:numPr>
          <w:ilvl w:val="0"/>
          <w:numId w:val="15"/>
        </w:numPr>
        <w:ind w:left="0" w:firstLine="709"/>
      </w:pPr>
      <w:r>
        <w:t>№ аудитории.</w:t>
      </w:r>
    </w:p>
    <w:p w14:paraId="0EAF74FA" w14:textId="77777777" w:rsidR="00E575C3" w:rsidRDefault="00E575C3" w:rsidP="00E575C3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0D5227" w14:paraId="754CCA41" w14:textId="77777777" w:rsidTr="00984080">
        <w:trPr>
          <w:cantSplit/>
        </w:trPr>
        <w:tc>
          <w:tcPr>
            <w:tcW w:w="704" w:type="dxa"/>
          </w:tcPr>
          <w:p w14:paraId="7C274E98" w14:textId="77777777" w:rsidR="000D5227" w:rsidRPr="00B53EE2" w:rsidRDefault="000D5227" w:rsidP="00984080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CD1639" wp14:editId="2DDA61F3">
                  <wp:extent cx="360000" cy="36000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0AFF0AC4" w14:textId="77777777" w:rsidR="000D5227" w:rsidRPr="00E575C3" w:rsidRDefault="000D5227" w:rsidP="00E575C3">
            <w:pPr>
              <w:ind w:firstLine="0"/>
              <w:rPr>
                <w:i/>
              </w:rPr>
            </w:pPr>
            <w:r w:rsidRPr="00E575C3">
              <w:rPr>
                <w:i/>
              </w:rPr>
              <w:t>Акты</w:t>
            </w:r>
            <w:r w:rsidR="00E575C3" w:rsidRPr="00E575C3">
              <w:rPr>
                <w:i/>
              </w:rPr>
              <w:t>, ведомости, служебные записки и иные документы, которые оформлялись в аудитории во время проведения экзамена</w:t>
            </w:r>
            <w:r w:rsidR="00E575C3">
              <w:rPr>
                <w:i/>
              </w:rPr>
              <w:t>,</w:t>
            </w:r>
            <w:r w:rsidR="00E575C3" w:rsidRPr="00E575C3">
              <w:rPr>
                <w:i/>
              </w:rPr>
              <w:t xml:space="preserve"> не упаковываются.</w:t>
            </w:r>
          </w:p>
        </w:tc>
      </w:tr>
    </w:tbl>
    <w:p w14:paraId="1DF823A4" w14:textId="77777777" w:rsidR="000D5227" w:rsidRDefault="000D5227" w:rsidP="000D5227"/>
    <w:p w14:paraId="537C0027" w14:textId="77777777" w:rsidR="001F143E" w:rsidRDefault="00E575C3" w:rsidP="008F18EA">
      <w:pPr>
        <w:tabs>
          <w:tab w:val="left" w:pos="1418"/>
        </w:tabs>
        <w:ind w:left="850" w:firstLine="0"/>
      </w:pPr>
      <w:r>
        <w:t>Н</w:t>
      </w:r>
      <w:r w:rsidR="001F143E">
        <w:t xml:space="preserve">е позднее, чем </w:t>
      </w:r>
      <w:r w:rsidR="001F143E" w:rsidRPr="00167269">
        <w:t>через 15 минут</w:t>
      </w:r>
      <w:r w:rsidR="001F143E">
        <w:t xml:space="preserve"> после окончания экзамена</w:t>
      </w:r>
      <w:r>
        <w:t xml:space="preserve"> передать руководителю ППЭ</w:t>
      </w:r>
      <w:r w:rsidR="001F143E" w:rsidRPr="00AC7722">
        <w:t>:</w:t>
      </w:r>
    </w:p>
    <w:p w14:paraId="571EAD23" w14:textId="77777777" w:rsidR="001F143E" w:rsidRPr="00E575C3" w:rsidRDefault="001F143E" w:rsidP="00E575C3">
      <w:pPr>
        <w:pStyle w:val="a"/>
      </w:pPr>
      <w:r w:rsidRPr="00E575C3">
        <w:t>секьюрпак с бланками ответов участников ГВЭ</w:t>
      </w:r>
      <w:r w:rsidR="00E575C3">
        <w:t>;</w:t>
      </w:r>
      <w:r w:rsidRPr="00E575C3">
        <w:t xml:space="preserve"> </w:t>
      </w:r>
    </w:p>
    <w:p w14:paraId="4EE4F0CE" w14:textId="77777777" w:rsidR="001F143E" w:rsidRPr="00E575C3" w:rsidRDefault="001F143E" w:rsidP="00E575C3">
      <w:pPr>
        <w:pStyle w:val="a"/>
      </w:pPr>
      <w:r w:rsidRPr="00E575C3">
        <w:t xml:space="preserve">секьюрпак с </w:t>
      </w:r>
      <w:r w:rsidR="00E575C3">
        <w:t>заданиями;</w:t>
      </w:r>
    </w:p>
    <w:p w14:paraId="3FF6E78D" w14:textId="77777777" w:rsidR="001F143E" w:rsidRPr="00E575C3" w:rsidRDefault="001F143E" w:rsidP="00E575C3">
      <w:pPr>
        <w:pStyle w:val="a"/>
      </w:pPr>
      <w:r w:rsidRPr="00E575C3">
        <w:t>черновики (в конверте с нанесенной информацией об экзамене);</w:t>
      </w:r>
    </w:p>
    <w:p w14:paraId="7E1DE875" w14:textId="77777777" w:rsidR="001F143E" w:rsidRPr="00E575C3" w:rsidRDefault="001F143E" w:rsidP="00E575C3">
      <w:pPr>
        <w:pStyle w:val="a"/>
      </w:pPr>
      <w:r w:rsidRPr="00E575C3">
        <w:t xml:space="preserve">форму ППЭ-05-02 «Ведомость учета участников ГИА и экзаменационных материалов в аудитории»; </w:t>
      </w:r>
    </w:p>
    <w:p w14:paraId="5C6BC158" w14:textId="77777777" w:rsidR="001F143E" w:rsidRPr="00E575C3" w:rsidRDefault="001F143E" w:rsidP="00E575C3">
      <w:pPr>
        <w:pStyle w:val="a"/>
      </w:pPr>
      <w:r w:rsidRPr="00E575C3">
        <w:t>форму ППЭ-12-02 «Ведомость коррекции персональных данных участников ГИА в аудитории»</w:t>
      </w:r>
      <w:r w:rsidR="00E575C3">
        <w:t xml:space="preserve"> (если заполнялась)</w:t>
      </w:r>
      <w:r w:rsidRPr="00E575C3">
        <w:t>;</w:t>
      </w:r>
    </w:p>
    <w:p w14:paraId="2CE53C17" w14:textId="77777777" w:rsidR="001F143E" w:rsidRPr="00E575C3" w:rsidRDefault="001F143E" w:rsidP="00E575C3">
      <w:pPr>
        <w:pStyle w:val="a"/>
      </w:pPr>
      <w:r w:rsidRPr="00E575C3">
        <w:t>форму ППЭ-12-03 «Ведомость использования дополнительных бланков ответов № 2»</w:t>
      </w:r>
      <w:r w:rsidR="00E575C3">
        <w:t xml:space="preserve"> (если заполнялась)</w:t>
      </w:r>
      <w:r w:rsidRPr="00E575C3">
        <w:t>;</w:t>
      </w:r>
    </w:p>
    <w:p w14:paraId="713F0024" w14:textId="77777777" w:rsidR="001F143E" w:rsidRPr="00E575C3" w:rsidRDefault="001F143E" w:rsidP="00E575C3">
      <w:pPr>
        <w:pStyle w:val="a"/>
      </w:pPr>
      <w:r w:rsidRPr="00E575C3">
        <w:t>неиспользованные дополнительные бланки ответов №2;</w:t>
      </w:r>
    </w:p>
    <w:p w14:paraId="18F5515A" w14:textId="77777777" w:rsidR="001F143E" w:rsidRPr="00E575C3" w:rsidRDefault="001F143E" w:rsidP="00E575C3">
      <w:pPr>
        <w:pStyle w:val="a"/>
      </w:pPr>
      <w:r w:rsidRPr="00E575C3">
        <w:t>служебные записки.</w:t>
      </w:r>
    </w:p>
    <w:p w14:paraId="163EAF4E" w14:textId="77777777" w:rsidR="001F143E" w:rsidRDefault="001F143E" w:rsidP="008F18EA">
      <w:pPr>
        <w:pStyle w:val="a0"/>
        <w:numPr>
          <w:ilvl w:val="0"/>
          <w:numId w:val="0"/>
        </w:numPr>
        <w:tabs>
          <w:tab w:val="clear" w:pos="1134"/>
          <w:tab w:val="left" w:pos="1418"/>
        </w:tabs>
        <w:ind w:left="709"/>
      </w:pPr>
      <w:r w:rsidRPr="00AC7722">
        <w:t xml:space="preserve">Организаторы покидают ППЭ </w:t>
      </w:r>
      <w:r>
        <w:t>после передачи всех материалов руководителю ППЭ</w:t>
      </w:r>
      <w:r w:rsidRPr="00AC7722">
        <w:t>.</w:t>
      </w:r>
    </w:p>
    <w:p w14:paraId="2629CC2C" w14:textId="77777777" w:rsidR="00B53EE2" w:rsidRDefault="00B53EE2">
      <w:pPr>
        <w:spacing w:after="160" w:line="259" w:lineRule="auto"/>
        <w:ind w:firstLine="0"/>
        <w:jc w:val="left"/>
      </w:pPr>
      <w:r>
        <w:br w:type="page"/>
      </w:r>
    </w:p>
    <w:p w14:paraId="2C8A8462" w14:textId="4B48EA96" w:rsidR="00EF4818" w:rsidRPr="00622E35" w:rsidRDefault="00B53EE2" w:rsidP="00857A01">
      <w:pPr>
        <w:pStyle w:val="1"/>
        <w:numPr>
          <w:ilvl w:val="0"/>
          <w:numId w:val="31"/>
        </w:numPr>
      </w:pPr>
      <w:bookmarkStart w:id="40" w:name="_Toc161655077"/>
      <w:r w:rsidRPr="00622E35">
        <w:t>Инструкция для организатора вне аудитории пункта проведения экзамена</w:t>
      </w:r>
      <w:bookmarkEnd w:id="40"/>
    </w:p>
    <w:p w14:paraId="5905799E" w14:textId="33FDE5CD" w:rsidR="00B53EE2" w:rsidRPr="008F18EA" w:rsidRDefault="00B53EE2" w:rsidP="008F18EA">
      <w:pPr>
        <w:jc w:val="center"/>
        <w:rPr>
          <w:b/>
        </w:rPr>
      </w:pPr>
      <w:r w:rsidRPr="008F18EA">
        <w:rPr>
          <w:b/>
        </w:rPr>
        <w:t xml:space="preserve">Подготовка к проведению </w:t>
      </w:r>
      <w:r w:rsidR="004C643A" w:rsidRPr="008F18EA">
        <w:rPr>
          <w:b/>
        </w:rPr>
        <w:t>ГВЭ в ППЭ</w:t>
      </w:r>
    </w:p>
    <w:p w14:paraId="5EB452DE" w14:textId="77777777" w:rsidR="00A256CE" w:rsidRPr="00287F22" w:rsidRDefault="00A256CE" w:rsidP="00A256CE">
      <w:pPr>
        <w:pStyle w:val="Standard"/>
        <w:tabs>
          <w:tab w:val="left" w:pos="0"/>
        </w:tabs>
      </w:pPr>
      <w:r w:rsidRPr="00287F22">
        <w:t xml:space="preserve">В качестве организаторов вне аудитории ППЭ привлекаются лица, прошедшие соответствующую подготовку </w:t>
      </w:r>
      <w:r w:rsidRPr="00287F22">
        <w:rPr>
          <w:color w:val="000000"/>
        </w:rPr>
        <w:t xml:space="preserve">и удовлетворяющие требованиям, </w:t>
      </w:r>
      <w:r w:rsidRPr="00287F22">
        <w:t>предъявляемым к работникам ППЭ.</w:t>
      </w:r>
    </w:p>
    <w:p w14:paraId="46DBE843" w14:textId="77777777" w:rsidR="00A256CE" w:rsidRDefault="00A256CE" w:rsidP="00A256CE">
      <w:pPr>
        <w:pStyle w:val="Standard"/>
        <w:tabs>
          <w:tab w:val="left" w:pos="0"/>
        </w:tabs>
      </w:pPr>
      <w:r w:rsidRPr="00287F22">
        <w:t xml:space="preserve">При проведении ГИА по учебному предмету в состав организаторов не входят </w:t>
      </w:r>
    </w:p>
    <w:p w14:paraId="7D6A3577" w14:textId="77777777" w:rsidR="00A256CE" w:rsidRPr="00287F22" w:rsidRDefault="00A256CE" w:rsidP="00E546FD">
      <w:pPr>
        <w:pStyle w:val="Standard"/>
        <w:numPr>
          <w:ilvl w:val="0"/>
          <w:numId w:val="40"/>
        </w:numPr>
        <w:tabs>
          <w:tab w:val="left" w:pos="0"/>
        </w:tabs>
        <w:ind w:left="0" w:hanging="284"/>
      </w:pPr>
      <w:r w:rsidRPr="00287F22">
        <w:t xml:space="preserve">близкие родственники, а также супруги, усыновители, усыновленные участники ГИА, сдающих экзамен в данном ППЭ </w:t>
      </w:r>
    </w:p>
    <w:p w14:paraId="6E922258" w14:textId="746AC2B0" w:rsidR="00A256CE" w:rsidRPr="00287F22" w:rsidRDefault="00A256CE" w:rsidP="00E546FD">
      <w:pPr>
        <w:pStyle w:val="Standard"/>
        <w:numPr>
          <w:ilvl w:val="0"/>
          <w:numId w:val="40"/>
        </w:numPr>
        <w:tabs>
          <w:tab w:val="left" w:pos="0"/>
        </w:tabs>
        <w:ind w:left="0" w:hanging="284"/>
      </w:pPr>
      <w:r w:rsidRPr="00287F22">
        <w:t xml:space="preserve">специалисты по этому учебному предмету (за исключением </w:t>
      </w:r>
      <w:r>
        <w:t>ГВЭ по</w:t>
      </w:r>
      <w:r w:rsidRPr="00287F22">
        <w:t xml:space="preserve"> информатике). Не допускается привлекать в качестве организаторов ППЭ работников образовательных организаций, являющихся учителями обучающихся, сдающих экзамен в данном ППЭ (за исключением ППЭ, организованных в образовательных учреждениях уголовно-исполнительной системы).</w:t>
      </w:r>
    </w:p>
    <w:p w14:paraId="773C7D94" w14:textId="09B2518F" w:rsidR="00A256CE" w:rsidRPr="00287F22" w:rsidRDefault="00A256CE" w:rsidP="00A256CE">
      <w:pPr>
        <w:pStyle w:val="Standard"/>
        <w:tabs>
          <w:tab w:val="left" w:pos="0"/>
        </w:tabs>
      </w:pPr>
      <w:r w:rsidRPr="00287F22">
        <w:t xml:space="preserve">Организатор информируется под подпись о сроках, местах и порядке проведения </w:t>
      </w:r>
      <w:r>
        <w:t>ГВЭ</w:t>
      </w:r>
      <w:r w:rsidRPr="00287F22">
        <w:t>, об основаниях для удаления из ППЭ, о применении мер дисциплинарного и административного воздействия в отношении работников ППЭ, нарушивших Порядок.</w:t>
      </w:r>
    </w:p>
    <w:p w14:paraId="05DAD068" w14:textId="77777777" w:rsidR="00B53EE2" w:rsidRPr="00EE0721" w:rsidRDefault="00B53EE2" w:rsidP="00B53EE2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B53EE2" w14:paraId="6518F09B" w14:textId="77777777" w:rsidTr="00B53EE2">
        <w:tc>
          <w:tcPr>
            <w:tcW w:w="704" w:type="dxa"/>
          </w:tcPr>
          <w:p w14:paraId="3679E399" w14:textId="77777777" w:rsidR="00B53EE2" w:rsidRPr="00B53EE2" w:rsidRDefault="00B53EE2" w:rsidP="00B53EE2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8D2027" wp14:editId="17174FD6">
                  <wp:extent cx="360000" cy="36000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7D1D38CC" w14:textId="77777777" w:rsidR="00B53EE2" w:rsidRPr="00B53EE2" w:rsidRDefault="00B53EE2" w:rsidP="00B53EE2">
            <w:pPr>
              <w:ind w:firstLine="0"/>
              <w:rPr>
                <w:i/>
              </w:rPr>
            </w:pPr>
            <w:r w:rsidRPr="00B53EE2">
              <w:rPr>
                <w:i/>
              </w:rPr>
              <w:t xml:space="preserve">Руководитель ППЭ может назначить помощника (помощников) из числа организаторов вне аудиторий для оказания помощи в ряде организационных моментов: тиражирование материалов на подготовительном этапе; подготовка черновиков; подготовка аудиторий; контроль входа сотрудников в ППЭ; информирование организаторов в аудиториях об участниках, явившихся в ППЭ без паспорта, на которых составлен Акт об идентификации личности (ППЭ-20); координация перемещений организаторов вне аудиторий; пересчет ЭМ по окончании экзамена и т.п. </w:t>
            </w:r>
          </w:p>
        </w:tc>
      </w:tr>
    </w:tbl>
    <w:p w14:paraId="08D345F3" w14:textId="77777777" w:rsidR="00B53EE2" w:rsidRDefault="00B53EE2" w:rsidP="009E5CCB">
      <w:pPr>
        <w:ind w:left="709" w:firstLine="0"/>
      </w:pPr>
    </w:p>
    <w:p w14:paraId="2C2F3460" w14:textId="596AE1D5" w:rsidR="00B53EE2" w:rsidRPr="00122287" w:rsidRDefault="00B53EE2" w:rsidP="00A256CE">
      <w:pPr>
        <w:tabs>
          <w:tab w:val="left" w:pos="1418"/>
        </w:tabs>
        <w:ind w:left="709" w:firstLine="0"/>
      </w:pPr>
      <w:r w:rsidRPr="00122287">
        <w:t>В день проведения экзамена организатор вне аудитории ППЭ должен:</w:t>
      </w:r>
    </w:p>
    <w:p w14:paraId="29F90A16" w14:textId="445BE46D" w:rsidR="00B53EE2" w:rsidRPr="004C643A" w:rsidRDefault="00B53EE2" w:rsidP="004C643A">
      <w:pPr>
        <w:pStyle w:val="a"/>
      </w:pPr>
      <w:r w:rsidRPr="004C643A">
        <w:t>явиться в ППЭ не позднее чем в 8.15, оставить личные вещи в специальном помещении до входа в ППЭ, зарегистрироваться у руководителя ППЭ;</w:t>
      </w:r>
    </w:p>
    <w:p w14:paraId="5204C535" w14:textId="77777777" w:rsidR="00B53EE2" w:rsidRPr="004C643A" w:rsidRDefault="00B53EE2" w:rsidP="004C643A">
      <w:pPr>
        <w:pStyle w:val="a"/>
      </w:pPr>
      <w:r w:rsidRPr="004C643A">
        <w:t>получить у руководителя ППЭ информацию о назначении организаторов и распределении на места дежурства;</w:t>
      </w:r>
    </w:p>
    <w:p w14:paraId="1C0E6C94" w14:textId="1456EFBC" w:rsidR="00B53EE2" w:rsidRPr="004C643A" w:rsidRDefault="00C60FD0" w:rsidP="004C643A">
      <w:pPr>
        <w:pStyle w:val="a"/>
      </w:pPr>
      <w:r>
        <w:t xml:space="preserve">организатор, назначенный дежурить на входе в ППЭ: </w:t>
      </w:r>
      <w:r w:rsidR="00B53EE2" w:rsidRPr="004C643A">
        <w:t>не позднее чем за один час до начала ГВЭ получить от руководителя ППЭ форму ППЭ-06-01 «Список участников ГВЭ» (три экземпляра) (один экземпляр вывешивается на стенд у входа, второй остается у дежурного на входе, третий выдается сопровождающему от образовательного учреждения);</w:t>
      </w:r>
    </w:p>
    <w:p w14:paraId="706839F0" w14:textId="29017E3E" w:rsidR="00B53EE2" w:rsidRPr="004C643A" w:rsidRDefault="00B53EE2" w:rsidP="004C643A">
      <w:pPr>
        <w:pStyle w:val="a"/>
      </w:pPr>
      <w:r w:rsidRPr="004C643A">
        <w:t xml:space="preserve">не позже, чем за </w:t>
      </w:r>
      <w:r w:rsidR="00F9082B">
        <w:t>1 час</w:t>
      </w:r>
      <w:r w:rsidRPr="004C643A">
        <w:t xml:space="preserve"> до начала экзамена пройти на свое место дежурства и приступить к выполнению своих обязанностей.</w:t>
      </w:r>
    </w:p>
    <w:p w14:paraId="698393A9" w14:textId="1BA82A22" w:rsidR="00B53EE2" w:rsidRPr="008F18EA" w:rsidRDefault="00B53EE2" w:rsidP="008F18EA">
      <w:pPr>
        <w:jc w:val="center"/>
        <w:rPr>
          <w:b/>
        </w:rPr>
      </w:pPr>
      <w:r w:rsidRPr="008F18EA">
        <w:rPr>
          <w:b/>
        </w:rPr>
        <w:t xml:space="preserve">Проведение </w:t>
      </w:r>
      <w:r w:rsidR="004C643A" w:rsidRPr="008F18EA">
        <w:rPr>
          <w:b/>
        </w:rPr>
        <w:t>ГВЭ в ППЭ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B53EE2" w14:paraId="555AADF2" w14:textId="77777777" w:rsidTr="002F0F32">
        <w:tc>
          <w:tcPr>
            <w:tcW w:w="704" w:type="dxa"/>
          </w:tcPr>
          <w:p w14:paraId="77C4B4C0" w14:textId="77777777" w:rsidR="00B53EE2" w:rsidRPr="00B53EE2" w:rsidRDefault="00B53EE2" w:rsidP="002F0F32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5E8C25" wp14:editId="6A336B9D">
                  <wp:extent cx="360000" cy="36000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50571B57" w14:textId="77777777" w:rsidR="00B53EE2" w:rsidRPr="00B53EE2" w:rsidRDefault="00B53EE2" w:rsidP="00B53EE2">
            <w:pPr>
              <w:ind w:firstLine="0"/>
              <w:rPr>
                <w:i/>
              </w:rPr>
            </w:pPr>
            <w:r w:rsidRPr="00B53EE2">
              <w:rPr>
                <w:i/>
              </w:rPr>
              <w:t>Организатору вне аудитории во время проведения экзамена в ППЭ запрещается:</w:t>
            </w:r>
          </w:p>
          <w:p w14:paraId="6F4299C7" w14:textId="77777777" w:rsidR="004C643A" w:rsidRPr="004C643A" w:rsidRDefault="004C643A" w:rsidP="004C643A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4C643A">
              <w:rPr>
                <w:i/>
              </w:rPr>
              <w:t>иметь при себе средства связи (в случае необходимости вызова бригады скорой помощи в Штабе ППЭ есть стационарный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14:paraId="69125BE2" w14:textId="77777777" w:rsidR="004C643A" w:rsidRPr="004C643A" w:rsidRDefault="004C643A" w:rsidP="004C643A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4C643A">
              <w:rPr>
                <w:i/>
              </w:rPr>
              <w:t>оказывать содействие участникам ГВЭ, в том числе передавать им (получать от них)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14:paraId="01A295D5" w14:textId="005BCFF0" w:rsidR="00B53EE2" w:rsidRPr="00B53EE2" w:rsidRDefault="004C643A" w:rsidP="004C643A">
            <w:pPr>
              <w:pStyle w:val="a"/>
              <w:tabs>
                <w:tab w:val="clear" w:pos="1134"/>
                <w:tab w:val="left" w:pos="389"/>
              </w:tabs>
              <w:ind w:left="389" w:hanging="389"/>
            </w:pPr>
            <w:r w:rsidRPr="004C643A">
              <w:rPr>
                <w:i/>
              </w:rPr>
              <w:t>выносить из аудиторий и ППЭ экзаменационные материалы на бумажном или электронном носителях, фотографировать экзаменационные материалы</w:t>
            </w:r>
            <w:r w:rsidRPr="00FD29BE">
              <w:t>.</w:t>
            </w:r>
          </w:p>
        </w:tc>
      </w:tr>
    </w:tbl>
    <w:p w14:paraId="12D00525" w14:textId="77777777" w:rsidR="00B53EE2" w:rsidRDefault="00B53EE2" w:rsidP="00B53EE2"/>
    <w:p w14:paraId="51620E6B" w14:textId="724EDD34" w:rsidR="00B53EE2" w:rsidRPr="00167269" w:rsidRDefault="00B53EE2" w:rsidP="00712647">
      <w:r w:rsidRPr="00167269">
        <w:t>Организатор вне аудитории должен:</w:t>
      </w:r>
    </w:p>
    <w:p w14:paraId="39CFFEA1" w14:textId="77777777" w:rsidR="00B53EE2" w:rsidRPr="004C643A" w:rsidRDefault="00B53EE2" w:rsidP="004C643A">
      <w:pPr>
        <w:pStyle w:val="a"/>
      </w:pPr>
      <w:r w:rsidRPr="004C643A">
        <w:t>обеспечить организацию входа участников ГВЭ в ППЭ, при этом осуществлять проверку документов, удостоверяющих личность, наличия участника в списках распределения в данный ППЭ, предупреждать участников ГВЭ о запрете использования средств связи и иных средств и материалов;</w:t>
      </w:r>
    </w:p>
    <w:p w14:paraId="7B684592" w14:textId="77777777" w:rsidR="00B53EE2" w:rsidRPr="004C643A" w:rsidRDefault="00B53EE2" w:rsidP="004C643A">
      <w:pPr>
        <w:pStyle w:val="a"/>
      </w:pPr>
      <w:r w:rsidRPr="004C643A">
        <w:t>помогать участникам ГВЭ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14:paraId="6A41DF22" w14:textId="593F564D" w:rsidR="00B53EE2" w:rsidRPr="004C643A" w:rsidRDefault="00B53EE2" w:rsidP="004C643A">
      <w:pPr>
        <w:pStyle w:val="a"/>
      </w:pPr>
      <w:r w:rsidRPr="004C643A">
        <w:t>заменить вышедшего из аудитории организатора, в случае если в аудитории находится не более двух организаторов, но при этом один из них должен покинуть аудиторию по уважительной причине;</w:t>
      </w:r>
    </w:p>
    <w:p w14:paraId="7C1A072C" w14:textId="77777777" w:rsidR="00B53EE2" w:rsidRPr="004C643A" w:rsidRDefault="00B53EE2" w:rsidP="004C643A">
      <w:pPr>
        <w:pStyle w:val="a"/>
      </w:pPr>
      <w:r w:rsidRPr="004C643A">
        <w:t>следить за соблюдением тишины и порядка в ППЭ;</w:t>
      </w:r>
    </w:p>
    <w:p w14:paraId="0D920B70" w14:textId="77777777" w:rsidR="00B53EE2" w:rsidRPr="004C643A" w:rsidRDefault="00B53EE2" w:rsidP="004C643A">
      <w:pPr>
        <w:pStyle w:val="a"/>
      </w:pPr>
      <w:r w:rsidRPr="004C643A">
        <w:t>сопровождать участников ГВЭ при выходе из аудитории во время экзамена.</w:t>
      </w:r>
    </w:p>
    <w:p w14:paraId="36CD8342" w14:textId="5678BFE3" w:rsidR="00B53EE2" w:rsidRPr="008F18EA" w:rsidRDefault="00445A2F" w:rsidP="008F18EA">
      <w:pPr>
        <w:jc w:val="center"/>
        <w:rPr>
          <w:b/>
        </w:rPr>
      </w:pPr>
      <w:r w:rsidRPr="008F18EA">
        <w:rPr>
          <w:b/>
        </w:rPr>
        <w:t>Завершение экзамена</w:t>
      </w:r>
    </w:p>
    <w:p w14:paraId="05313DF7" w14:textId="03344CE7" w:rsidR="00445A2F" w:rsidRPr="0044197F" w:rsidRDefault="00445A2F" w:rsidP="00712647">
      <w:r w:rsidRPr="0044197F">
        <w:t>Организатор вне аудитории должен:</w:t>
      </w:r>
    </w:p>
    <w:p w14:paraId="4D22EF0B" w14:textId="77777777" w:rsidR="00445A2F" w:rsidRPr="004C643A" w:rsidRDefault="00445A2F" w:rsidP="004C643A">
      <w:pPr>
        <w:pStyle w:val="a"/>
      </w:pPr>
      <w:r w:rsidRPr="004C643A">
        <w:t>контролировать организованный выход из ППЭ участников ГВЭ, завершивших экзамен;</w:t>
      </w:r>
    </w:p>
    <w:p w14:paraId="50394952" w14:textId="22556D47" w:rsidR="00445A2F" w:rsidRPr="004C643A" w:rsidRDefault="00445A2F" w:rsidP="004C643A">
      <w:pPr>
        <w:pStyle w:val="a"/>
      </w:pPr>
      <w:r w:rsidRPr="004C643A">
        <w:t xml:space="preserve">выполнять все указания руководителя ППЭ и </w:t>
      </w:r>
      <w:r w:rsidR="00F13788">
        <w:t>члена</w:t>
      </w:r>
      <w:r w:rsidRPr="004C643A">
        <w:t xml:space="preserve"> ГЭК, оказывая содействие в решении ситуаций, не предусмотренных настоящей инструкцией.</w:t>
      </w:r>
    </w:p>
    <w:p w14:paraId="40BE9DD7" w14:textId="7FF50928" w:rsidR="00445A2F" w:rsidRPr="004C643A" w:rsidRDefault="00445A2F" w:rsidP="00712647">
      <w:pPr>
        <w:rPr>
          <w:u w:val="single"/>
        </w:rPr>
      </w:pPr>
      <w:r>
        <w:t>После завершения экзамена о</w:t>
      </w:r>
      <w:r w:rsidRPr="00AC7722">
        <w:t xml:space="preserve">рганизаторы </w:t>
      </w:r>
      <w:r>
        <w:t xml:space="preserve">вне аудитории </w:t>
      </w:r>
      <w:r w:rsidRPr="00AC7722">
        <w:t>покидают ППЭ</w:t>
      </w:r>
      <w:r w:rsidR="00622E35">
        <w:br/>
      </w:r>
      <w:r w:rsidRPr="00AC7722">
        <w:t xml:space="preserve">по </w:t>
      </w:r>
      <w:r>
        <w:t>указанию</w:t>
      </w:r>
      <w:r w:rsidRPr="00AC7722">
        <w:t xml:space="preserve"> руководителя ППЭ.</w:t>
      </w:r>
    </w:p>
    <w:p w14:paraId="6BBA0CC8" w14:textId="77777777" w:rsidR="00445A2F" w:rsidRDefault="00445A2F">
      <w:pPr>
        <w:spacing w:after="160" w:line="259" w:lineRule="auto"/>
        <w:ind w:firstLine="0"/>
        <w:jc w:val="left"/>
      </w:pPr>
      <w:r>
        <w:br w:type="page"/>
      </w:r>
    </w:p>
    <w:p w14:paraId="3C3874C7" w14:textId="7B1271A2" w:rsidR="00271FA0" w:rsidRPr="00857A01" w:rsidRDefault="00271FA0" w:rsidP="00857A01">
      <w:pPr>
        <w:pStyle w:val="1"/>
        <w:numPr>
          <w:ilvl w:val="0"/>
          <w:numId w:val="31"/>
        </w:numPr>
      </w:pPr>
      <w:bookmarkStart w:id="41" w:name="_Toc161655078"/>
      <w:r w:rsidRPr="00857A01">
        <w:t xml:space="preserve">Инструкция для </w:t>
      </w:r>
      <w:r w:rsidR="00857A01">
        <w:t>технического</w:t>
      </w:r>
      <w:r w:rsidR="00A97412" w:rsidRPr="00857A01">
        <w:t xml:space="preserve"> </w:t>
      </w:r>
      <w:r w:rsidRPr="00857A01">
        <w:t xml:space="preserve">специалиста </w:t>
      </w:r>
      <w:r w:rsidR="00857A01">
        <w:t>при проведении</w:t>
      </w:r>
      <w:r w:rsidR="00BA7BB4" w:rsidRPr="00857A01">
        <w:t xml:space="preserve"> </w:t>
      </w:r>
      <w:r w:rsidRPr="00857A01">
        <w:t>ГВЭ</w:t>
      </w:r>
      <w:r w:rsidR="00FD58D2" w:rsidRPr="00857A01">
        <w:t xml:space="preserve"> </w:t>
      </w:r>
      <w:r w:rsidRPr="00857A01">
        <w:t>по</w:t>
      </w:r>
      <w:r w:rsidR="008F6955" w:rsidRPr="00857A01">
        <w:t> </w:t>
      </w:r>
      <w:r w:rsidRPr="00857A01">
        <w:t>информатике</w:t>
      </w:r>
      <w:bookmarkEnd w:id="41"/>
      <w:r w:rsidRPr="00857A01">
        <w:t xml:space="preserve"> </w:t>
      </w:r>
    </w:p>
    <w:p w14:paraId="02F2EAB3" w14:textId="64953CB7" w:rsidR="00547E2F" w:rsidRDefault="00547E2F" w:rsidP="00547E2F">
      <w:r>
        <w:t>Часть 1 содержит 10 заданий с кратким ответом в виде цифры, последовательности цифр или букв. Часть 2 содержит 2 задания, которые выполняются на компьютере; проверяемым результатом их выполнения является файл.</w:t>
      </w:r>
      <w:r w:rsidRPr="00547E2F">
        <w:t xml:space="preserve"> </w:t>
      </w:r>
    </w:p>
    <w:p w14:paraId="157C915B" w14:textId="77777777" w:rsidR="00547E2F" w:rsidRPr="007E5772" w:rsidRDefault="00547E2F" w:rsidP="00547E2F">
      <w:pPr>
        <w:rPr>
          <w:szCs w:val="26"/>
        </w:rPr>
      </w:pPr>
      <w:r>
        <w:rPr>
          <w:szCs w:val="26"/>
        </w:rPr>
        <w:t>Т</w:t>
      </w:r>
      <w:r w:rsidRPr="007E5772">
        <w:rPr>
          <w:szCs w:val="26"/>
        </w:rPr>
        <w:t xml:space="preserve">ехнические специалисты заблаговременно готовят компьютеры для участников </w:t>
      </w:r>
      <w:r>
        <w:rPr>
          <w:szCs w:val="26"/>
        </w:rPr>
        <w:t>ГВЭ</w:t>
      </w:r>
      <w:r w:rsidRPr="007E5772">
        <w:rPr>
          <w:szCs w:val="26"/>
        </w:rPr>
        <w:t xml:space="preserve"> и присутствуют в каждой аудитории проведения экзамена. </w:t>
      </w:r>
    </w:p>
    <w:p w14:paraId="66E10721" w14:textId="58E8CD22" w:rsidR="00547E2F" w:rsidRDefault="00547E2F" w:rsidP="00547E2F">
      <w:r>
        <w:t xml:space="preserve">На компьютере должны быть установлены знакомые экзаменуемым программы. Для выполнения задания 11 необходима программа для работы с электронными таблицами. Для выполнения задания 12.1 необходима программа для работы с презентациями. Для выполнения задания 12.2 необходим текстовый </w:t>
      </w:r>
      <w:r w:rsidR="0091188E">
        <w:t>редактор</w:t>
      </w:r>
      <w:r>
        <w:t xml:space="preserve">. </w:t>
      </w:r>
    </w:p>
    <w:p w14:paraId="61DB6A3B" w14:textId="3045D282" w:rsidR="00547E2F" w:rsidRPr="00215056" w:rsidRDefault="00547E2F" w:rsidP="00547E2F">
      <w:r w:rsidRPr="00215056">
        <w:t>Для проведения экзамена по информатике технический специалист за день до экзамена проверяет работоспособность компьютеров и наличие на них необход</w:t>
      </w:r>
      <w:r w:rsidR="0091188E">
        <w:t>имого программного обеспечения</w:t>
      </w:r>
      <w:r w:rsidRPr="00215056">
        <w:t>.</w:t>
      </w:r>
    </w:p>
    <w:p w14:paraId="39875331" w14:textId="77777777" w:rsidR="00547E2F" w:rsidRPr="00215056" w:rsidRDefault="00547E2F" w:rsidP="00547E2F">
      <w:r w:rsidRPr="00215056">
        <w:t xml:space="preserve">Номер рабочего места участника за партой и номер ПК, за которым он будет выполнять задание части </w:t>
      </w:r>
      <w:r>
        <w:t>2</w:t>
      </w:r>
      <w:r w:rsidRPr="00215056">
        <w:t xml:space="preserve">, должны быть одинаковыми. </w:t>
      </w:r>
    </w:p>
    <w:p w14:paraId="5CE4CDF5" w14:textId="0A172E7E" w:rsidR="00271FA0" w:rsidRDefault="00547E2F" w:rsidP="00547E2F">
      <w:r>
        <w:t xml:space="preserve">Решением каждого задания части 2 является отдельный файл, подготовленный в соответствующей программе (текстовом редакторе или программе для работы с таблицами). </w:t>
      </w:r>
    </w:p>
    <w:p w14:paraId="50BE1DC6" w14:textId="735A1D2D" w:rsidR="00271FA0" w:rsidRPr="008F18EA" w:rsidRDefault="00271FA0" w:rsidP="008F18EA">
      <w:pPr>
        <w:jc w:val="center"/>
        <w:rPr>
          <w:b/>
        </w:rPr>
      </w:pPr>
      <w:r w:rsidRPr="008F18EA">
        <w:rPr>
          <w:b/>
        </w:rPr>
        <w:t>Подготовка к проведению экзамена</w:t>
      </w:r>
    </w:p>
    <w:p w14:paraId="288912BE" w14:textId="0BB067B5" w:rsidR="00271FA0" w:rsidRDefault="00A97412" w:rsidP="002402F9">
      <w:pPr>
        <w:ind w:left="142" w:firstLine="567"/>
      </w:pPr>
      <w:r>
        <w:t>Технический с</w:t>
      </w:r>
      <w:r w:rsidR="00BA7BB4" w:rsidRPr="0027630A">
        <w:t xml:space="preserve">пециалист </w:t>
      </w:r>
      <w:r w:rsidR="00271FA0" w:rsidRPr="009A5B42">
        <w:t>не позднее, чем за сутки до проведения ГИА готовит для каждого участника ГИА экзамена индивидуальное рабочее место</w:t>
      </w:r>
      <w:r w:rsidR="00271FA0">
        <w:t>:</w:t>
      </w:r>
    </w:p>
    <w:p w14:paraId="1A7B31A8" w14:textId="77777777" w:rsidR="002402F9" w:rsidRPr="0027630A" w:rsidRDefault="002402F9" w:rsidP="00E546FD">
      <w:pPr>
        <w:pStyle w:val="a"/>
        <w:numPr>
          <w:ilvl w:val="0"/>
          <w:numId w:val="21"/>
        </w:numPr>
        <w:contextualSpacing/>
      </w:pPr>
      <w:r w:rsidRPr="0027630A">
        <w:t>освобождает рабочий стол компьютера от программ и ярлыков, не</w:t>
      </w:r>
      <w:r>
        <w:t> </w:t>
      </w:r>
      <w:r w:rsidRPr="0027630A">
        <w:t>используемых на экзамене;</w:t>
      </w:r>
    </w:p>
    <w:p w14:paraId="032CAD36" w14:textId="77777777" w:rsidR="002402F9" w:rsidRPr="0027630A" w:rsidRDefault="002402F9" w:rsidP="00E546FD">
      <w:pPr>
        <w:pStyle w:val="a"/>
        <w:numPr>
          <w:ilvl w:val="0"/>
          <w:numId w:val="21"/>
        </w:numPr>
        <w:contextualSpacing/>
      </w:pPr>
      <w:r w:rsidRPr="0027630A">
        <w:t xml:space="preserve">создает директорию для размещения материалов экзамена (файлов заданий и файлов ответов участника ГИА) – </w:t>
      </w:r>
      <w:r w:rsidRPr="0027630A">
        <w:rPr>
          <w:b/>
          <w:bCs/>
        </w:rPr>
        <w:t>рабочую директорию</w:t>
      </w:r>
      <w:r w:rsidRPr="0027630A">
        <w:t>. Место расположения и</w:t>
      </w:r>
      <w:r>
        <w:t> </w:t>
      </w:r>
      <w:r w:rsidRPr="0027630A">
        <w:t>название папки должны быть выбраны исходя из возможностей используемого на</w:t>
      </w:r>
      <w:r>
        <w:t> </w:t>
      </w:r>
      <w:r w:rsidRPr="0027630A">
        <w:t>экзамене программного обеспечения;</w:t>
      </w:r>
    </w:p>
    <w:p w14:paraId="63FDA66A" w14:textId="77777777" w:rsidR="002402F9" w:rsidRPr="0027630A" w:rsidRDefault="002402F9" w:rsidP="00E546FD">
      <w:pPr>
        <w:pStyle w:val="a"/>
        <w:numPr>
          <w:ilvl w:val="0"/>
          <w:numId w:val="21"/>
        </w:numPr>
        <w:contextualSpacing/>
      </w:pPr>
      <w:r w:rsidRPr="0027630A">
        <w:t>устанавливает ПО в соответствии с выбором участников;</w:t>
      </w:r>
    </w:p>
    <w:p w14:paraId="14E61A63" w14:textId="77777777" w:rsidR="002402F9" w:rsidRPr="0027630A" w:rsidRDefault="002402F9" w:rsidP="00E546FD">
      <w:pPr>
        <w:pStyle w:val="a"/>
        <w:numPr>
          <w:ilvl w:val="0"/>
          <w:numId w:val="21"/>
        </w:numPr>
        <w:contextualSpacing/>
      </w:pPr>
      <w:r w:rsidRPr="0027630A">
        <w:t>настраивает программное обеспечение так, чтобы файлы по умолчанию сохранялись в рабочую директорию;</w:t>
      </w:r>
    </w:p>
    <w:p w14:paraId="5A8F0554" w14:textId="77777777" w:rsidR="002402F9" w:rsidRDefault="002402F9" w:rsidP="00E546FD">
      <w:pPr>
        <w:pStyle w:val="a"/>
        <w:numPr>
          <w:ilvl w:val="0"/>
          <w:numId w:val="21"/>
        </w:numPr>
        <w:contextualSpacing/>
      </w:pPr>
      <w:r w:rsidRPr="0027630A">
        <w:t xml:space="preserve">создает на «рабочем столе» ярлыки (ссылки) для запуска всех элементов программного обеспечения и перехода в рабочую </w:t>
      </w:r>
      <w:r>
        <w:t>директорию;</w:t>
      </w:r>
    </w:p>
    <w:p w14:paraId="3BCC5EA7" w14:textId="77777777" w:rsidR="002402F9" w:rsidRDefault="002402F9" w:rsidP="00E546FD">
      <w:pPr>
        <w:pStyle w:val="a"/>
        <w:numPr>
          <w:ilvl w:val="0"/>
          <w:numId w:val="21"/>
        </w:numPr>
        <w:contextualSpacing/>
      </w:pPr>
      <w:r>
        <w:t>устанавливает программное обеспечение, необходимое для архивирования файлов в формате .</w:t>
      </w:r>
      <w:r>
        <w:rPr>
          <w:lang w:val="en-US"/>
        </w:rPr>
        <w:t>zip</w:t>
      </w:r>
      <w:r>
        <w:t>.</w:t>
      </w:r>
    </w:p>
    <w:p w14:paraId="20DA51BF" w14:textId="77777777" w:rsidR="00271FA0" w:rsidRPr="00C463C0" w:rsidRDefault="00271FA0" w:rsidP="00271FA0"/>
    <w:p w14:paraId="0D1BBB9B" w14:textId="17BA03DB" w:rsidR="002402F9" w:rsidRDefault="00A97412" w:rsidP="002402F9">
      <w:r>
        <w:t>Технический с</w:t>
      </w:r>
      <w:r w:rsidRPr="0027630A">
        <w:t xml:space="preserve">пециалист </w:t>
      </w:r>
      <w:r w:rsidR="002402F9" w:rsidRPr="0027630A">
        <w:t xml:space="preserve">готовит </w:t>
      </w:r>
      <w:r w:rsidR="002402F9">
        <w:t xml:space="preserve">1 съемный носитель </w:t>
      </w:r>
      <w:r w:rsidR="002402F9" w:rsidRPr="0027630A">
        <w:t>(</w:t>
      </w:r>
      <w:r w:rsidR="002402F9">
        <w:t>флэш</w:t>
      </w:r>
      <w:r w:rsidR="002402F9" w:rsidRPr="0027630A">
        <w:t>-накопител</w:t>
      </w:r>
      <w:r w:rsidR="002402F9">
        <w:t>ь</w:t>
      </w:r>
      <w:r w:rsidR="002402F9" w:rsidRPr="0027630A">
        <w:t>) для записи результатов экзамена.</w:t>
      </w:r>
    </w:p>
    <w:p w14:paraId="7BF8E3D3" w14:textId="6EACF609" w:rsidR="002402F9" w:rsidRPr="0027630A" w:rsidRDefault="00A97412" w:rsidP="002402F9">
      <w:r>
        <w:t>Технический с</w:t>
      </w:r>
      <w:r w:rsidRPr="0027630A">
        <w:t xml:space="preserve">пециалист </w:t>
      </w:r>
      <w:r w:rsidR="002402F9" w:rsidRPr="0027630A">
        <w:t>готовит</w:t>
      </w:r>
      <w:r w:rsidR="002402F9">
        <w:t xml:space="preserve"> резервные компьютеры для замены компьютеров участников в случае технических сбоев.</w:t>
      </w:r>
    </w:p>
    <w:p w14:paraId="1649108A" w14:textId="1077CBD0" w:rsidR="002402F9" w:rsidRPr="0027630A" w:rsidRDefault="002402F9" w:rsidP="002402F9">
      <w:pPr>
        <w:suppressAutoHyphens/>
        <w:ind w:firstLine="737"/>
      </w:pPr>
      <w:r w:rsidRPr="0027630A">
        <w:t xml:space="preserve">Перед началом экзамена </w:t>
      </w:r>
      <w:r w:rsidR="00A97412">
        <w:t>технический с</w:t>
      </w:r>
      <w:r w:rsidR="00A97412" w:rsidRPr="0027630A">
        <w:t xml:space="preserve">пециалист </w:t>
      </w:r>
      <w:r>
        <w:t xml:space="preserve">на каждом рабочем месте участника </w:t>
      </w:r>
      <w:r w:rsidRPr="0027630A">
        <w:t>блокирует на физическом уровне выход в Интернет и</w:t>
      </w:r>
      <w:r>
        <w:t> </w:t>
      </w:r>
      <w:r w:rsidRPr="0027630A">
        <w:t>в</w:t>
      </w:r>
      <w:r>
        <w:t> </w:t>
      </w:r>
      <w:r w:rsidRPr="0027630A">
        <w:t>локальную сеть.</w:t>
      </w:r>
    </w:p>
    <w:p w14:paraId="0C0C2D6B" w14:textId="21A5B079" w:rsidR="002402F9" w:rsidRPr="0027630A" w:rsidRDefault="00A97412" w:rsidP="002402F9">
      <w:r>
        <w:t>Технический с</w:t>
      </w:r>
      <w:r w:rsidRPr="0027630A">
        <w:t xml:space="preserve">пециалист </w:t>
      </w:r>
      <w:r w:rsidR="002402F9" w:rsidRPr="0027630A">
        <w:t>в присутствии руководителя ППЭ</w:t>
      </w:r>
      <w:r w:rsidR="00A256CE">
        <w:t xml:space="preserve"> и члена ГЭК</w:t>
      </w:r>
      <w:r w:rsidR="002402F9" w:rsidRPr="0027630A">
        <w:t xml:space="preserve"> проводит проверку готовности техники и программного обеспечения на каждом рабочем месте.</w:t>
      </w:r>
    </w:p>
    <w:p w14:paraId="4A370696" w14:textId="788D5EED" w:rsidR="002402F9" w:rsidRPr="0027630A" w:rsidRDefault="002402F9" w:rsidP="002402F9">
      <w:r w:rsidRPr="0027630A">
        <w:t xml:space="preserve">По итогам проверки готовности </w:t>
      </w:r>
      <w:r w:rsidR="00A97412">
        <w:t>технический с</w:t>
      </w:r>
      <w:r w:rsidR="00A97412" w:rsidRPr="0027630A">
        <w:t>пециалист</w:t>
      </w:r>
      <w:r w:rsidR="00A256CE">
        <w:t>, член ГЭК</w:t>
      </w:r>
      <w:r w:rsidR="00A97412" w:rsidRPr="0027630A">
        <w:t xml:space="preserve"> </w:t>
      </w:r>
      <w:r w:rsidRPr="0027630A">
        <w:t>и</w:t>
      </w:r>
      <w:r>
        <w:t> </w:t>
      </w:r>
      <w:r w:rsidRPr="0027630A">
        <w:t xml:space="preserve">руководитель ППЭ составляют </w:t>
      </w:r>
      <w:r>
        <w:t>протокол технической</w:t>
      </w:r>
      <w:r w:rsidRPr="0027630A">
        <w:t xml:space="preserve"> готовности </w:t>
      </w:r>
      <w:r>
        <w:t>ППЭ по форме ППЭ-01-01-И</w:t>
      </w:r>
      <w:r w:rsidRPr="0027630A">
        <w:t xml:space="preserve"> и приобщают его к</w:t>
      </w:r>
      <w:r>
        <w:t> </w:t>
      </w:r>
      <w:r w:rsidRPr="0027630A">
        <w:t>документам экзамена.</w:t>
      </w:r>
    </w:p>
    <w:p w14:paraId="321B5255" w14:textId="5FB3A60B" w:rsidR="00F9082B" w:rsidRDefault="00F9082B" w:rsidP="00F9082B">
      <w:pPr>
        <w:pStyle w:val="Standard"/>
        <w:rPr>
          <w:lang w:eastAsia="en-US"/>
        </w:rPr>
      </w:pPr>
      <w:r>
        <w:rPr>
          <w:lang w:eastAsia="en-US"/>
        </w:rPr>
        <w:t>Задания по информатике передаются в ППЭ в виде защищенного файла. Файл будет передан в ППОИ не позднее, чем в 8.00 в день экзамена. Пароль к файлу будет передан в 9.00 в день экзамена.</w:t>
      </w:r>
    </w:p>
    <w:p w14:paraId="3C04827B" w14:textId="47339C56" w:rsidR="002402F9" w:rsidRDefault="002402F9" w:rsidP="002402F9">
      <w:r w:rsidRPr="0027630A">
        <w:t xml:space="preserve">Перед началом экзамена </w:t>
      </w:r>
      <w:r w:rsidR="00A97412">
        <w:t>технический с</w:t>
      </w:r>
      <w:r w:rsidR="00A97412" w:rsidRPr="0027630A">
        <w:t>пециалист</w:t>
      </w:r>
      <w:r>
        <w:t>:</w:t>
      </w:r>
    </w:p>
    <w:p w14:paraId="5BF3E4ED" w14:textId="658D7A5F" w:rsidR="00F9082B" w:rsidRDefault="00F9082B" w:rsidP="00F9082B">
      <w:pPr>
        <w:pStyle w:val="a"/>
      </w:pPr>
      <w:r w:rsidRPr="00F9082B">
        <w:t>выполняет расшифровку файла, копирование файла на компьютеры в аудиториях</w:t>
      </w:r>
      <w:r>
        <w:t>;</w:t>
      </w:r>
    </w:p>
    <w:p w14:paraId="0C8F7666" w14:textId="5C960898" w:rsidR="002402F9" w:rsidRDefault="002402F9" w:rsidP="002402F9">
      <w:pPr>
        <w:pStyle w:val="a"/>
        <w:contextualSpacing/>
      </w:pPr>
      <w:r>
        <w:t>получает у ответственного организатора «Ведомость учета ответов на задания практической части ГИА по информатике» (форма ППЭ-05-03-И);</w:t>
      </w:r>
    </w:p>
    <w:p w14:paraId="49892E07" w14:textId="77777777" w:rsidR="002402F9" w:rsidRDefault="002402F9" w:rsidP="002402F9">
      <w:pPr>
        <w:pStyle w:val="a"/>
        <w:contextualSpacing/>
      </w:pPr>
      <w:r>
        <w:t>создает на съемном носителе, предназначенном для сбора файлов ответов участников папку с кодом ППЭ, а в ней папку с кодом аудитории</w:t>
      </w:r>
    </w:p>
    <w:p w14:paraId="2EB78C0D" w14:textId="77777777" w:rsidR="002402F9" w:rsidRDefault="002402F9" w:rsidP="002402F9">
      <w:pPr>
        <w:pStyle w:val="a"/>
        <w:numPr>
          <w:ilvl w:val="0"/>
          <w:numId w:val="0"/>
        </w:numPr>
        <w:ind w:left="709"/>
      </w:pPr>
      <w:r>
        <w:t>Пример:</w:t>
      </w:r>
    </w:p>
    <w:p w14:paraId="52848977" w14:textId="77777777" w:rsidR="002402F9" w:rsidRDefault="002402F9" w:rsidP="002402F9">
      <w:pPr>
        <w:pStyle w:val="a"/>
        <w:numPr>
          <w:ilvl w:val="0"/>
          <w:numId w:val="0"/>
        </w:numPr>
        <w:ind w:left="709"/>
      </w:pPr>
      <w:r>
        <w:rPr>
          <w:noProof/>
        </w:rPr>
        <w:drawing>
          <wp:inline distT="0" distB="0" distL="0" distR="0" wp14:anchorId="419A83A8" wp14:editId="5FB98D4F">
            <wp:extent cx="1704975" cy="60007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B42">
        <w:t>.</w:t>
      </w:r>
    </w:p>
    <w:p w14:paraId="64560AFC" w14:textId="23E003DF" w:rsidR="00271FA0" w:rsidRPr="008F18EA" w:rsidRDefault="00271FA0" w:rsidP="008F18EA">
      <w:pPr>
        <w:jc w:val="center"/>
        <w:rPr>
          <w:b/>
        </w:rPr>
      </w:pPr>
      <w:r w:rsidRPr="008F18EA">
        <w:rPr>
          <w:b/>
        </w:rPr>
        <w:t>Проведение экзамена</w:t>
      </w:r>
    </w:p>
    <w:p w14:paraId="0045629F" w14:textId="2108A977" w:rsidR="00CF730E" w:rsidRDefault="00CF730E" w:rsidP="00A256CE">
      <w:pPr>
        <w:ind w:left="-142" w:firstLine="851"/>
      </w:pPr>
      <w:r>
        <w:t>После инструктажа участников, проведенного организатором, технический специалист проводит инструктаж по технике безопасности. Для опоздавших участников проводится дополнительный инструктаж по технике безопасности усола организатора.</w:t>
      </w:r>
    </w:p>
    <w:p w14:paraId="53F04288" w14:textId="2B413971" w:rsidR="00271FA0" w:rsidRDefault="00271FA0" w:rsidP="00A256CE">
      <w:pPr>
        <w:ind w:left="-142" w:firstLine="851"/>
      </w:pPr>
      <w:r w:rsidRPr="009A5B42">
        <w:t>Во время выполнения заданий экзаменационной работы участники экзамена по</w:t>
      </w:r>
      <w:r>
        <w:t> </w:t>
      </w:r>
      <w:r w:rsidRPr="009A5B42">
        <w:t>мере необходимости пересаживаются со своих рабочих мест за рабочие места с</w:t>
      </w:r>
      <w:r>
        <w:t> </w:t>
      </w:r>
      <w:r w:rsidRPr="009A5B42">
        <w:t>компьютерами (рабочие места с компьютерами нумеруются так же, как рабочие места без компьютеров) в соответствии с номером своего рабочего места и</w:t>
      </w:r>
      <w:r w:rsidR="00F50C11">
        <w:t> </w:t>
      </w:r>
      <w:r w:rsidRPr="009A5B42">
        <w:t>выполняют задани</w:t>
      </w:r>
      <w:r>
        <w:t>е</w:t>
      </w:r>
      <w:r w:rsidRPr="009A5B42">
        <w:t xml:space="preserve"> части </w:t>
      </w:r>
      <w:r w:rsidR="00B63B31">
        <w:t>2</w:t>
      </w:r>
      <w:r w:rsidRPr="009A5B42">
        <w:t>.</w:t>
      </w:r>
    </w:p>
    <w:p w14:paraId="43354535" w14:textId="0CEF58C5" w:rsidR="00271FA0" w:rsidRDefault="00271FA0" w:rsidP="00A256CE">
      <w:pPr>
        <w:ind w:left="-142" w:firstLine="851"/>
      </w:pPr>
      <w:r w:rsidRPr="003F5458">
        <w:t>При возникновении технических сбоев участник ГИА обращается к</w:t>
      </w:r>
      <w:r>
        <w:t> </w:t>
      </w:r>
      <w:r w:rsidRPr="003F5458">
        <w:t>организатору в аудитории. Если технический сбой не устраним за короткое время</w:t>
      </w:r>
      <w:r w:rsidR="00F50C11">
        <w:br/>
      </w:r>
      <w:r w:rsidRPr="003F5458">
        <w:t>(3-5 минут), то участнику ГИА должен быть предложен резервный компьютер. При</w:t>
      </w:r>
      <w:r w:rsidRPr="00A256CE">
        <w:rPr>
          <w:lang w:val="en-US"/>
        </w:rPr>
        <w:t> </w:t>
      </w:r>
      <w:r w:rsidRPr="003F5458">
        <w:t>этом работоспособность компьютера, на котором произошел сбой, должна быть восстановлена для возможного использования его в качестве резервного.</w:t>
      </w:r>
    </w:p>
    <w:p w14:paraId="6DACC802" w14:textId="77777777" w:rsidR="00271FA0" w:rsidRPr="003F5458" w:rsidRDefault="00271FA0" w:rsidP="00271FA0">
      <w:r w:rsidRPr="003F5458">
        <w:t xml:space="preserve">При необходимости организатор в аудитории привлекает для решения проблемы технического специалиста. Если вынужденный перерыв в работе участника ГИА составляет более 20 минут, то данный участник ГИА вправе принять решение об аннулировании своих результатов и переносе экзамена на резервный день. Время начала и конца вынужденного перерыва в работе учащегося фиксируется, общее время, отведенное на выполнение участником работы может быть увеличено на эту величину. </w:t>
      </w:r>
    </w:p>
    <w:p w14:paraId="1881F90D" w14:textId="77777777" w:rsidR="00271FA0" w:rsidRDefault="00271FA0" w:rsidP="00271FA0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271FA0" w14:paraId="7BCF23C0" w14:textId="77777777" w:rsidTr="007D0FAD">
        <w:tc>
          <w:tcPr>
            <w:tcW w:w="704" w:type="dxa"/>
          </w:tcPr>
          <w:p w14:paraId="4F7EF14C" w14:textId="77777777" w:rsidR="00271FA0" w:rsidRPr="00B53EE2" w:rsidRDefault="00271FA0" w:rsidP="007D0FAD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9B7755" wp14:editId="6B3DD802">
                  <wp:extent cx="360000" cy="36000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53FBBEAF" w14:textId="64E20D83" w:rsidR="00271FA0" w:rsidRPr="00271FA0" w:rsidRDefault="00271FA0" w:rsidP="00B63B31">
            <w:pPr>
              <w:ind w:firstLine="0"/>
              <w:rPr>
                <w:i/>
              </w:rPr>
            </w:pPr>
            <w:r w:rsidRPr="00271FA0">
              <w:rPr>
                <w:i/>
              </w:rPr>
              <w:t xml:space="preserve">Результатом выполнения заданий части </w:t>
            </w:r>
            <w:r w:rsidR="00B63B31">
              <w:rPr>
                <w:i/>
              </w:rPr>
              <w:t>2</w:t>
            </w:r>
            <w:r w:rsidRPr="00271FA0">
              <w:rPr>
                <w:i/>
              </w:rPr>
              <w:t xml:space="preserve"> экзаменационной работы являются файлы.</w:t>
            </w:r>
          </w:p>
        </w:tc>
      </w:tr>
    </w:tbl>
    <w:p w14:paraId="743F2826" w14:textId="77777777" w:rsidR="00271FA0" w:rsidRDefault="00271FA0" w:rsidP="00271FA0"/>
    <w:p w14:paraId="1A6A1179" w14:textId="194BD791" w:rsidR="00271FA0" w:rsidRPr="0091188E" w:rsidRDefault="00271FA0" w:rsidP="00A256CE">
      <w:pPr>
        <w:tabs>
          <w:tab w:val="left" w:pos="1418"/>
        </w:tabs>
        <w:ind w:left="709" w:firstLine="0"/>
      </w:pPr>
      <w:r w:rsidRPr="0091188E">
        <w:t xml:space="preserve">После выполнения части </w:t>
      </w:r>
      <w:r w:rsidR="00B63B31" w:rsidRPr="0091188E">
        <w:t>2</w:t>
      </w:r>
      <w:r w:rsidRPr="0091188E">
        <w:t xml:space="preserve"> участник экзамена под контролем </w:t>
      </w:r>
      <w:r w:rsidR="00A97412" w:rsidRPr="0091188E">
        <w:t>технического специалиста</w:t>
      </w:r>
      <w:r w:rsidR="00011680" w:rsidRPr="0091188E">
        <w:t xml:space="preserve"> </w:t>
      </w:r>
      <w:r w:rsidRPr="0091188E">
        <w:t>переименовывает свои ответы в соответствии номером бланка ответов №2.</w:t>
      </w:r>
    </w:p>
    <w:p w14:paraId="722D032E" w14:textId="76F2BDB4" w:rsidR="00271FA0" w:rsidRPr="0091188E" w:rsidRDefault="00271FA0" w:rsidP="00271FA0">
      <w:r w:rsidRPr="0091188E">
        <w:t>Наименование файла, содержащего ответ на задание №1</w:t>
      </w:r>
      <w:r w:rsidR="00B63B31" w:rsidRPr="0091188E">
        <w:t>1</w:t>
      </w:r>
      <w:r w:rsidR="0091188E" w:rsidRPr="0091188E">
        <w:t xml:space="preserve"> - 12</w:t>
      </w:r>
      <w:r w:rsidRPr="0091188E">
        <w:t xml:space="preserve">, должно иметь вид: </w:t>
      </w:r>
    </w:p>
    <w:p w14:paraId="59648F09" w14:textId="77777777" w:rsidR="0091188E" w:rsidRPr="0091188E" w:rsidRDefault="00271FA0" w:rsidP="00271FA0">
      <w:pPr>
        <w:rPr>
          <w:i/>
        </w:rPr>
      </w:pPr>
      <w:r w:rsidRPr="0091188E">
        <w:rPr>
          <w:i/>
        </w:rPr>
        <w:t>&lt;№бланка 2&gt;-&lt;№ задания (1</w:t>
      </w:r>
      <w:r w:rsidR="00C64C6C" w:rsidRPr="0091188E">
        <w:rPr>
          <w:i/>
        </w:rPr>
        <w:t>1</w:t>
      </w:r>
      <w:r w:rsidRPr="0091188E">
        <w:rPr>
          <w:i/>
        </w:rPr>
        <w:t>)&gt;.&lt;расширение файла&gt;</w:t>
      </w:r>
    </w:p>
    <w:p w14:paraId="62B00C2D" w14:textId="4510CD81" w:rsidR="0091188E" w:rsidRPr="0091188E" w:rsidRDefault="0091188E" w:rsidP="0091188E">
      <w:pPr>
        <w:rPr>
          <w:i/>
        </w:rPr>
      </w:pPr>
      <w:r w:rsidRPr="0091188E">
        <w:rPr>
          <w:i/>
        </w:rPr>
        <w:t>&lt;№бланка 2&gt;-&lt;№ задания (12.1)&gt;.&lt;расширение файла&gt;</w:t>
      </w:r>
    </w:p>
    <w:p w14:paraId="4F9888AF" w14:textId="49659295" w:rsidR="0091188E" w:rsidRPr="0091188E" w:rsidRDefault="0091188E" w:rsidP="0091188E">
      <w:pPr>
        <w:rPr>
          <w:i/>
        </w:rPr>
      </w:pPr>
      <w:r w:rsidRPr="0091188E">
        <w:rPr>
          <w:i/>
        </w:rPr>
        <w:t>&lt;№бланка 2&gt;-&lt;№ задания (12.2)&gt;.&lt;расширение файла&gt;</w:t>
      </w:r>
    </w:p>
    <w:p w14:paraId="12AC9AE8" w14:textId="75DE0605" w:rsidR="00011680" w:rsidRPr="0091188E" w:rsidRDefault="00011680" w:rsidP="00011680">
      <w:pPr>
        <w:contextualSpacing/>
        <w:rPr>
          <w:szCs w:val="26"/>
        </w:rPr>
      </w:pPr>
      <w:r w:rsidRPr="0091188E">
        <w:rPr>
          <w:szCs w:val="26"/>
        </w:rPr>
        <w:t xml:space="preserve">Все файлы проекта должны быть сжаты в архив в формате </w:t>
      </w:r>
      <w:r w:rsidRPr="0091188E">
        <w:rPr>
          <w:szCs w:val="26"/>
          <w:lang w:val="en-US"/>
        </w:rPr>
        <w:t>zip</w:t>
      </w:r>
      <w:r w:rsidRPr="0091188E">
        <w:rPr>
          <w:szCs w:val="26"/>
        </w:rPr>
        <w:t xml:space="preserve"> (именно </w:t>
      </w:r>
      <w:r w:rsidRPr="0091188E">
        <w:rPr>
          <w:szCs w:val="26"/>
          <w:lang w:val="en-US"/>
        </w:rPr>
        <w:t>zip</w:t>
      </w:r>
      <w:r w:rsidRPr="0091188E">
        <w:rPr>
          <w:szCs w:val="26"/>
        </w:rPr>
        <w:t>!!!), а название архива строится в соответствии с требованиями к наименованию файлов, например: "</w:t>
      </w:r>
      <w:r w:rsidRPr="0091188E">
        <w:rPr>
          <w:i/>
          <w:szCs w:val="26"/>
          <w:lang w:val="en-US"/>
        </w:rPr>
        <w:t>x</w:t>
      </w:r>
      <w:r w:rsidRPr="0091188E">
        <w:rPr>
          <w:i/>
          <w:szCs w:val="26"/>
        </w:rPr>
        <w:t>хххххх</w:t>
      </w:r>
      <w:r w:rsidRPr="0091188E">
        <w:rPr>
          <w:i/>
          <w:szCs w:val="26"/>
          <w:lang w:val="en-US"/>
        </w:rPr>
        <w:t>xxxxx</w:t>
      </w:r>
      <w:r w:rsidRPr="0091188E">
        <w:rPr>
          <w:b/>
          <w:szCs w:val="26"/>
        </w:rPr>
        <w:t xml:space="preserve"> -1</w:t>
      </w:r>
      <w:r w:rsidR="00C64C6C" w:rsidRPr="0091188E">
        <w:rPr>
          <w:b/>
          <w:szCs w:val="26"/>
        </w:rPr>
        <w:t>1</w:t>
      </w:r>
      <w:r w:rsidRPr="0091188E">
        <w:rPr>
          <w:b/>
          <w:szCs w:val="26"/>
        </w:rPr>
        <w:t>.</w:t>
      </w:r>
      <w:r w:rsidRPr="0091188E">
        <w:rPr>
          <w:b/>
          <w:szCs w:val="26"/>
          <w:lang w:val="en-US"/>
        </w:rPr>
        <w:t>zip</w:t>
      </w:r>
      <w:r w:rsidRPr="0091188E">
        <w:rPr>
          <w:b/>
          <w:szCs w:val="26"/>
        </w:rPr>
        <w:t xml:space="preserve">", </w:t>
      </w:r>
      <w:r w:rsidRPr="0091188E">
        <w:rPr>
          <w:szCs w:val="26"/>
        </w:rPr>
        <w:t xml:space="preserve">где </w:t>
      </w:r>
      <w:r w:rsidRPr="0091188E">
        <w:rPr>
          <w:i/>
          <w:szCs w:val="26"/>
          <w:lang w:val="en-US"/>
        </w:rPr>
        <w:t>x</w:t>
      </w:r>
      <w:r w:rsidRPr="0091188E">
        <w:rPr>
          <w:i/>
          <w:szCs w:val="26"/>
        </w:rPr>
        <w:t>хххххх</w:t>
      </w:r>
      <w:r w:rsidRPr="0091188E">
        <w:rPr>
          <w:i/>
          <w:szCs w:val="26"/>
          <w:lang w:val="en-US"/>
        </w:rPr>
        <w:t>xxxxx</w:t>
      </w:r>
      <w:r w:rsidRPr="0091188E">
        <w:rPr>
          <w:i/>
          <w:szCs w:val="26"/>
        </w:rPr>
        <w:t xml:space="preserve"> </w:t>
      </w:r>
      <w:r w:rsidRPr="0091188E">
        <w:rPr>
          <w:szCs w:val="26"/>
        </w:rPr>
        <w:t>- номер бланка №2.</w:t>
      </w:r>
    </w:p>
    <w:p w14:paraId="00888BF0" w14:textId="16D2F1CA" w:rsidR="00271FA0" w:rsidRPr="0091188E" w:rsidRDefault="00271FA0" w:rsidP="00A256CE">
      <w:r w:rsidRPr="0091188E">
        <w:t>После переименования файлов участник экзамена вписывает в бланк ответов №2 следующее:</w:t>
      </w:r>
    </w:p>
    <w:p w14:paraId="116D21CD" w14:textId="1EEB70D3" w:rsidR="00271FA0" w:rsidRPr="0091188E" w:rsidRDefault="00271FA0" w:rsidP="00271FA0">
      <w:pPr>
        <w:rPr>
          <w:i/>
        </w:rPr>
      </w:pPr>
      <w:r w:rsidRPr="0091188E">
        <w:rPr>
          <w:i/>
        </w:rPr>
        <w:t>«Задание 1</w:t>
      </w:r>
      <w:r w:rsidR="00C64C6C" w:rsidRPr="0091188E">
        <w:rPr>
          <w:i/>
        </w:rPr>
        <w:t>1</w:t>
      </w:r>
      <w:r w:rsidRPr="0091188E">
        <w:rPr>
          <w:i/>
        </w:rPr>
        <w:t xml:space="preserve"> – выполнил</w:t>
      </w:r>
      <w:r w:rsidR="0091188E" w:rsidRPr="0091188E">
        <w:rPr>
          <w:i/>
        </w:rPr>
        <w:t>, название программы, в которой выполнял задание 11».</w:t>
      </w:r>
    </w:p>
    <w:p w14:paraId="07F66B09" w14:textId="3C5535D6" w:rsidR="00C64C6C" w:rsidRPr="0091188E" w:rsidRDefault="00C64C6C" w:rsidP="00C64C6C">
      <w:pPr>
        <w:contextualSpacing/>
        <w:rPr>
          <w:szCs w:val="26"/>
        </w:rPr>
      </w:pPr>
      <w:r w:rsidRPr="0091188E">
        <w:rPr>
          <w:i/>
        </w:rPr>
        <w:t xml:space="preserve">Задание 12.1 </w:t>
      </w:r>
      <w:r w:rsidR="0091188E" w:rsidRPr="0091188E">
        <w:rPr>
          <w:i/>
        </w:rPr>
        <w:t xml:space="preserve">или </w:t>
      </w:r>
      <w:r w:rsidRPr="0091188E">
        <w:rPr>
          <w:i/>
        </w:rPr>
        <w:t>12.2</w:t>
      </w:r>
      <w:r w:rsidR="0091188E" w:rsidRPr="0091188E">
        <w:rPr>
          <w:i/>
        </w:rPr>
        <w:t>– выполнил, название программы, в которой выполнял задание 12»</w:t>
      </w:r>
    </w:p>
    <w:p w14:paraId="22B65E03" w14:textId="5F2A5EDA" w:rsidR="00271FA0" w:rsidRPr="0091188E" w:rsidRDefault="00271FA0" w:rsidP="00271FA0">
      <w:r w:rsidRPr="0091188E">
        <w:t>Если участник экзамена не выполнял задание 1</w:t>
      </w:r>
      <w:r w:rsidR="00C64C6C" w:rsidRPr="0091188E">
        <w:t>1</w:t>
      </w:r>
      <w:r w:rsidR="0091188E" w:rsidRPr="0091188E">
        <w:t>-12</w:t>
      </w:r>
      <w:r w:rsidRPr="0091188E">
        <w:t>, в бланк вписывается «не выполнял».</w:t>
      </w:r>
    </w:p>
    <w:p w14:paraId="49416255" w14:textId="17E1CE32" w:rsidR="00271FA0" w:rsidRPr="0091188E" w:rsidRDefault="00271FA0" w:rsidP="00271FA0">
      <w:pPr>
        <w:rPr>
          <w:i/>
        </w:rPr>
      </w:pPr>
      <w:r w:rsidRPr="0091188E">
        <w:t xml:space="preserve">Пример: </w:t>
      </w:r>
      <w:r w:rsidRPr="0091188E">
        <w:rPr>
          <w:i/>
        </w:rPr>
        <w:t>«Задание 1</w:t>
      </w:r>
      <w:r w:rsidR="00C64C6C" w:rsidRPr="0091188E">
        <w:rPr>
          <w:i/>
        </w:rPr>
        <w:t>1</w:t>
      </w:r>
      <w:r w:rsidRPr="0091188E">
        <w:rPr>
          <w:i/>
        </w:rPr>
        <w:t xml:space="preserve"> – не выполнял».</w:t>
      </w:r>
    </w:p>
    <w:p w14:paraId="6C6632C7" w14:textId="77B6E914" w:rsidR="00271FA0" w:rsidRPr="008F18EA" w:rsidRDefault="00271FA0" w:rsidP="008F18EA">
      <w:pPr>
        <w:jc w:val="center"/>
        <w:rPr>
          <w:b/>
        </w:rPr>
      </w:pPr>
      <w:r w:rsidRPr="008F18EA">
        <w:rPr>
          <w:b/>
        </w:rPr>
        <w:t>Завершение экзамена</w:t>
      </w:r>
    </w:p>
    <w:p w14:paraId="060FC471" w14:textId="56005C0E" w:rsidR="00011680" w:rsidRPr="0027630A" w:rsidRDefault="00A97412" w:rsidP="00011680">
      <w:pPr>
        <w:ind w:firstLine="360"/>
      </w:pPr>
      <w:r>
        <w:t>Технический с</w:t>
      </w:r>
      <w:r w:rsidRPr="0027630A">
        <w:t xml:space="preserve">пециалист </w:t>
      </w:r>
      <w:r w:rsidR="00011680" w:rsidRPr="0027630A">
        <w:t xml:space="preserve">в присутствии участника экзамена должен скопировать файл(ы) на </w:t>
      </w:r>
      <w:r w:rsidR="00011680">
        <w:t>съемный носитель в папку (название папки должно соответствовать коду аудитории) и отметить выполненные участником ГИА задания в «В</w:t>
      </w:r>
      <w:r w:rsidR="00011680" w:rsidRPr="004B4A5A">
        <w:t xml:space="preserve">едомости </w:t>
      </w:r>
      <w:r w:rsidR="00011680">
        <w:t xml:space="preserve">учета </w:t>
      </w:r>
      <w:r w:rsidR="00011680" w:rsidRPr="004B4A5A">
        <w:t xml:space="preserve">ответов </w:t>
      </w:r>
      <w:r w:rsidR="00011680">
        <w:t>на задания практической части ГИА по информатике» (форма ППЭ-05-03-И) символом</w:t>
      </w:r>
      <w:r w:rsidR="00011680" w:rsidRPr="00011680">
        <w:rPr>
          <w:lang w:val="en-US"/>
        </w:rPr>
        <w:t> </w:t>
      </w:r>
      <w:r w:rsidR="00011680">
        <w:t>«</w:t>
      </w:r>
      <w:r w:rsidR="00011680" w:rsidRPr="00011680">
        <w:rPr>
          <w:lang w:val="en-US"/>
        </w:rPr>
        <w:t>V</w:t>
      </w:r>
      <w:r w:rsidR="00011680">
        <w:t>»</w:t>
      </w:r>
      <w:r w:rsidR="00011680" w:rsidRPr="0027630A">
        <w:t>.</w:t>
      </w:r>
    </w:p>
    <w:p w14:paraId="2DE27546" w14:textId="77777777" w:rsidR="00271FA0" w:rsidRDefault="00271FA0" w:rsidP="00271FA0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271FA0" w14:paraId="631ACAF5" w14:textId="77777777" w:rsidTr="007D0FAD">
        <w:tc>
          <w:tcPr>
            <w:tcW w:w="704" w:type="dxa"/>
          </w:tcPr>
          <w:p w14:paraId="63B9C1B7" w14:textId="77777777" w:rsidR="00271FA0" w:rsidRPr="00B53EE2" w:rsidRDefault="00271FA0" w:rsidP="007D0FAD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C72DA4" wp14:editId="592EC451">
                  <wp:extent cx="360000" cy="36000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684967AA" w14:textId="77777777" w:rsidR="00271FA0" w:rsidRPr="00F31248" w:rsidRDefault="00271FA0" w:rsidP="007D0FAD">
            <w:pPr>
              <w:ind w:firstLine="0"/>
              <w:rPr>
                <w:i/>
              </w:rPr>
            </w:pPr>
            <w:r w:rsidRPr="00B05F00">
              <w:rPr>
                <w:i/>
              </w:rPr>
              <w:t>В случае если ученик удален с экзамена, его файлы (при наличии) копируются для передачи в РЦОИ.</w:t>
            </w:r>
          </w:p>
        </w:tc>
      </w:tr>
    </w:tbl>
    <w:p w14:paraId="15E90FEB" w14:textId="77777777" w:rsidR="00271FA0" w:rsidRPr="009A5B42" w:rsidRDefault="00271FA0" w:rsidP="00271FA0"/>
    <w:p w14:paraId="54172165" w14:textId="60838C4F" w:rsidR="00F50C11" w:rsidRDefault="00A97412" w:rsidP="00CF730E">
      <w:r>
        <w:t>Технический с</w:t>
      </w:r>
      <w:r w:rsidRPr="0027630A">
        <w:t xml:space="preserve">пециалист </w:t>
      </w:r>
      <w:r w:rsidR="00F50C11">
        <w:t>отмечает в «В</w:t>
      </w:r>
      <w:r w:rsidR="00F50C11" w:rsidRPr="004B4A5A">
        <w:t xml:space="preserve">едомости </w:t>
      </w:r>
      <w:r w:rsidR="00F50C11">
        <w:t xml:space="preserve">учета </w:t>
      </w:r>
      <w:r w:rsidR="00F50C11" w:rsidRPr="004B4A5A">
        <w:t xml:space="preserve">ответов </w:t>
      </w:r>
      <w:r w:rsidR="00F50C11">
        <w:t>на задания практической части ГИА по информатике» (форма ППЭ-05-03-И) задания, выполненные участником ГИА символом «</w:t>
      </w:r>
      <w:r w:rsidR="00F50C11" w:rsidRPr="00CF730E">
        <w:rPr>
          <w:lang w:val="en-US"/>
        </w:rPr>
        <w:t>V</w:t>
      </w:r>
      <w:r w:rsidR="00F50C11">
        <w:t>».</w:t>
      </w:r>
    </w:p>
    <w:p w14:paraId="291467F7" w14:textId="71EE5A11" w:rsidR="00271FA0" w:rsidRDefault="00271FA0" w:rsidP="00CF730E">
      <w:r w:rsidRPr="004B4A5A">
        <w:t>Участник экзамена сдает бланк</w:t>
      </w:r>
      <w:r w:rsidR="0065409C">
        <w:t xml:space="preserve"> </w:t>
      </w:r>
      <w:r>
        <w:t xml:space="preserve">№2 </w:t>
      </w:r>
      <w:r w:rsidRPr="004B4A5A">
        <w:t xml:space="preserve">и расписывается в </w:t>
      </w:r>
      <w:r w:rsidR="00F50C11">
        <w:t>«В</w:t>
      </w:r>
      <w:r w:rsidRPr="004B4A5A">
        <w:t xml:space="preserve">едомости </w:t>
      </w:r>
      <w:r w:rsidR="00F50C11">
        <w:t xml:space="preserve">учета </w:t>
      </w:r>
      <w:r w:rsidRPr="004B4A5A">
        <w:t xml:space="preserve">ответов </w:t>
      </w:r>
      <w:r w:rsidR="00F50C11">
        <w:t>на задания практической части ГИА по информатике»</w:t>
      </w:r>
      <w:r w:rsidR="00F50C11">
        <w:br/>
        <w:t>(форма ППЭ-05-03-И)</w:t>
      </w:r>
      <w:r w:rsidRPr="003F5458">
        <w:t xml:space="preserve">, после чего </w:t>
      </w:r>
      <w:r w:rsidR="00A97412">
        <w:t>технический с</w:t>
      </w:r>
      <w:r w:rsidR="00A97412" w:rsidRPr="0027630A">
        <w:t xml:space="preserve">пециалист </w:t>
      </w:r>
      <w:r w:rsidR="00011680" w:rsidRPr="0027630A">
        <w:t xml:space="preserve">в аудитории заверяет подписью </w:t>
      </w:r>
      <w:r w:rsidR="00011680">
        <w:t>в строке участника факт получения файлов ответов</w:t>
      </w:r>
      <w:r w:rsidRPr="00B50B13">
        <w:t>.</w:t>
      </w:r>
    </w:p>
    <w:p w14:paraId="0EE52E0C" w14:textId="6FC05706" w:rsidR="00271FA0" w:rsidRPr="004B4A5A" w:rsidRDefault="00271FA0" w:rsidP="00CF730E">
      <w:pPr>
        <w:tabs>
          <w:tab w:val="left" w:pos="1418"/>
        </w:tabs>
      </w:pPr>
      <w:r w:rsidRPr="004B4A5A">
        <w:t>После окончания экзамена в ППЭ технический специалист проверяет корректность и количество файлов ответов из каждой аудитории на</w:t>
      </w:r>
      <w:r w:rsidR="00F50C11">
        <w:t> </w:t>
      </w:r>
      <w:r w:rsidRPr="004B4A5A">
        <w:t>центральном компьютере по ведомости</w:t>
      </w:r>
      <w:r w:rsidR="008314DE">
        <w:t xml:space="preserve"> </w:t>
      </w:r>
      <w:r w:rsidR="00F50C11">
        <w:t>ППЭ-05-03-И</w:t>
      </w:r>
      <w:r w:rsidRPr="004B4A5A">
        <w:t>.</w:t>
      </w:r>
    </w:p>
    <w:p w14:paraId="0924487F" w14:textId="277770CA" w:rsidR="00271FA0" w:rsidRDefault="00A97412" w:rsidP="00CF730E">
      <w:pPr>
        <w:tabs>
          <w:tab w:val="left" w:pos="1418"/>
        </w:tabs>
      </w:pPr>
      <w:r>
        <w:t>Технический с</w:t>
      </w:r>
      <w:r w:rsidRPr="0027630A">
        <w:t xml:space="preserve">пециалист </w:t>
      </w:r>
      <w:r w:rsidR="00271FA0" w:rsidRPr="004B4A5A">
        <w:t>копирует файлы ответов на флэш-накопитель и</w:t>
      </w:r>
      <w:r w:rsidR="00F50C11">
        <w:t> </w:t>
      </w:r>
      <w:r w:rsidR="00271FA0" w:rsidRPr="004B4A5A">
        <w:t>вместе с</w:t>
      </w:r>
      <w:r w:rsidR="00F50C11">
        <w:t xml:space="preserve"> «В</w:t>
      </w:r>
      <w:r w:rsidR="00F50C11" w:rsidRPr="004B4A5A">
        <w:t>едомост</w:t>
      </w:r>
      <w:r w:rsidR="00F50C11">
        <w:t>ью</w:t>
      </w:r>
      <w:r w:rsidR="00F50C11" w:rsidRPr="004B4A5A">
        <w:t xml:space="preserve"> </w:t>
      </w:r>
      <w:r w:rsidR="00F50C11">
        <w:t xml:space="preserve">учета </w:t>
      </w:r>
      <w:r w:rsidR="00F50C11" w:rsidRPr="004B4A5A">
        <w:t xml:space="preserve">ответов </w:t>
      </w:r>
      <w:r w:rsidR="00F50C11">
        <w:t>на задания практической части ГИА по информатике» (форма ППЭ-05-03-И)</w:t>
      </w:r>
      <w:r w:rsidR="00271FA0" w:rsidRPr="009A5B42">
        <w:t xml:space="preserve"> передает их руководителю ППЭ.</w:t>
      </w:r>
    </w:p>
    <w:p w14:paraId="4FFDE436" w14:textId="48D93ED4" w:rsidR="00712647" w:rsidRDefault="00712647">
      <w:pPr>
        <w:spacing w:after="160" w:line="259" w:lineRule="auto"/>
        <w:ind w:firstLine="0"/>
        <w:jc w:val="left"/>
      </w:pPr>
      <w:r>
        <w:br w:type="page"/>
      </w:r>
    </w:p>
    <w:p w14:paraId="5A28CEAC" w14:textId="4A85A2BC" w:rsidR="00271FA0" w:rsidRPr="008F18EA" w:rsidRDefault="00271FA0" w:rsidP="008F18EA">
      <w:pPr>
        <w:jc w:val="center"/>
        <w:rPr>
          <w:b/>
        </w:rPr>
      </w:pPr>
      <w:r w:rsidRPr="008F18EA">
        <w:rPr>
          <w:b/>
        </w:rPr>
        <w:t>Приложение 1. Инструкция для участников практической части</w:t>
      </w:r>
      <w:r w:rsidRPr="008F18EA">
        <w:rPr>
          <w:b/>
        </w:rPr>
        <w:br/>
        <w:t>ГВЭ по</w:t>
      </w:r>
      <w:r w:rsidR="00F76044" w:rsidRPr="008F18EA">
        <w:rPr>
          <w:b/>
        </w:rPr>
        <w:t> </w:t>
      </w:r>
      <w:r w:rsidRPr="008F18EA">
        <w:rPr>
          <w:b/>
        </w:rPr>
        <w:t>информатике</w:t>
      </w:r>
    </w:p>
    <w:p w14:paraId="6A8D7B44" w14:textId="77777777" w:rsidR="00271FA0" w:rsidRPr="00B50B13" w:rsidRDefault="00271FA0" w:rsidP="00E546FD">
      <w:pPr>
        <w:pStyle w:val="a0"/>
        <w:numPr>
          <w:ilvl w:val="0"/>
          <w:numId w:val="9"/>
        </w:numPr>
        <w:ind w:left="0" w:firstLine="709"/>
      </w:pPr>
      <w:r w:rsidRPr="00B50B13">
        <w:t>Задания практической части предназначены для выполнения на компьютере. Ярлыки тех программ, которые нужны для выполнения заданий, расположены на</w:t>
      </w:r>
      <w:r>
        <w:t> </w:t>
      </w:r>
      <w:r w:rsidRPr="00B50B13">
        <w:t>рабочем столе. Также на рабочем столе находится ярлык рабочей директории, в</w:t>
      </w:r>
      <w:r>
        <w:t> </w:t>
      </w:r>
      <w:r w:rsidRPr="00B50B13">
        <w:t>которой хранятся файлы заданий.</w:t>
      </w:r>
    </w:p>
    <w:p w14:paraId="50BED74A" w14:textId="77777777" w:rsidR="00271FA0" w:rsidRDefault="00271FA0" w:rsidP="00E546FD">
      <w:pPr>
        <w:pStyle w:val="a0"/>
        <w:numPr>
          <w:ilvl w:val="0"/>
          <w:numId w:val="13"/>
        </w:numPr>
        <w:ind w:left="0" w:firstLine="709"/>
      </w:pPr>
      <w:r w:rsidRPr="00B50B13">
        <w:t>Файл с результатами выполнения каждого задания сохраните в рабочую директорию, присвоив этому файлу имя в формате</w:t>
      </w:r>
      <w:r>
        <w:t>:</w:t>
      </w:r>
    </w:p>
    <w:p w14:paraId="445607D3" w14:textId="618FE3C3" w:rsidR="00271FA0" w:rsidRPr="0032097E" w:rsidRDefault="00271FA0" w:rsidP="00271FA0">
      <w:pPr>
        <w:rPr>
          <w:b/>
        </w:rPr>
      </w:pPr>
      <w:r w:rsidRPr="0032097E">
        <w:rPr>
          <w:b/>
        </w:rPr>
        <w:t>&lt;№бланка 2&gt;-&lt;№ задания (1</w:t>
      </w:r>
      <w:r w:rsidR="00547E2F" w:rsidRPr="0032097E">
        <w:rPr>
          <w:b/>
        </w:rPr>
        <w:t>1</w:t>
      </w:r>
      <w:r w:rsidR="0032097E" w:rsidRPr="0032097E">
        <w:rPr>
          <w:b/>
        </w:rPr>
        <w:t xml:space="preserve"> или 12.1 или 12.2</w:t>
      </w:r>
      <w:r w:rsidRPr="0032097E">
        <w:rPr>
          <w:b/>
        </w:rPr>
        <w:t>)&gt;.&lt;расширение файла&gt;</w:t>
      </w:r>
    </w:p>
    <w:p w14:paraId="780B5AB9" w14:textId="1DB2E7C6" w:rsidR="00F50C11" w:rsidRPr="0032097E" w:rsidRDefault="00F50C11" w:rsidP="00271FA0">
      <w:r w:rsidRPr="0032097E">
        <w:t xml:space="preserve">Пример: </w:t>
      </w:r>
      <w:r w:rsidRPr="0032097E">
        <w:rPr>
          <w:b/>
        </w:rPr>
        <w:t>2625506579543-1</w:t>
      </w:r>
      <w:r w:rsidR="00547E2F" w:rsidRPr="0032097E">
        <w:rPr>
          <w:b/>
        </w:rPr>
        <w:t>1</w:t>
      </w:r>
      <w:r w:rsidRPr="0032097E">
        <w:rPr>
          <w:b/>
        </w:rPr>
        <w:t>.</w:t>
      </w:r>
      <w:r w:rsidRPr="0032097E">
        <w:rPr>
          <w:b/>
          <w:lang w:val="en-US"/>
        </w:rPr>
        <w:t>xls</w:t>
      </w:r>
    </w:p>
    <w:p w14:paraId="3377109B" w14:textId="7B7E95C6" w:rsidR="00271FA0" w:rsidRPr="0032097E" w:rsidRDefault="00271FA0" w:rsidP="00E546FD">
      <w:pPr>
        <w:pStyle w:val="a0"/>
        <w:numPr>
          <w:ilvl w:val="0"/>
          <w:numId w:val="13"/>
        </w:numPr>
        <w:ind w:left="0" w:firstLine="709"/>
      </w:pPr>
      <w:r w:rsidRPr="0032097E">
        <w:t>После переименования файла впишите в бланк ответов №2 следующее: «Задание 1</w:t>
      </w:r>
      <w:r w:rsidR="00547E2F" w:rsidRPr="0032097E">
        <w:t>1</w:t>
      </w:r>
      <w:r w:rsidRPr="0032097E">
        <w:t xml:space="preserve"> – выполнил (или «не выполнял»)</w:t>
      </w:r>
      <w:r w:rsidR="0032097E" w:rsidRPr="0032097E">
        <w:t>, название программы, в которой выполнялось задание»</w:t>
      </w:r>
      <w:r w:rsidRPr="0032097E">
        <w:t>.</w:t>
      </w:r>
    </w:p>
    <w:p w14:paraId="2B3D693B" w14:textId="6AEC8036" w:rsidR="00547E2F" w:rsidRPr="0032097E" w:rsidRDefault="00547E2F" w:rsidP="00547E2F">
      <w:pPr>
        <w:ind w:firstLine="0"/>
      </w:pPr>
      <w:r w:rsidRPr="0032097E">
        <w:t>Задание 12.1 (или 12.2) – выполнил (или «не выполнял»)</w:t>
      </w:r>
      <w:r w:rsidR="0032097E" w:rsidRPr="0032097E">
        <w:t>, название программы, в которой выполнялось задание».</w:t>
      </w:r>
    </w:p>
    <w:p w14:paraId="79C4D3CF" w14:textId="40DC3965" w:rsidR="00271FA0" w:rsidRPr="00B50B13" w:rsidRDefault="00271FA0" w:rsidP="00E546FD">
      <w:pPr>
        <w:pStyle w:val="a0"/>
        <w:numPr>
          <w:ilvl w:val="0"/>
          <w:numId w:val="13"/>
        </w:numPr>
        <w:ind w:left="0" w:firstLine="709"/>
      </w:pPr>
      <w:r w:rsidRPr="00B50B13">
        <w:t xml:space="preserve">По окончании работы над практической частью экзамена </w:t>
      </w:r>
      <w:r w:rsidR="00F50C11">
        <w:t>обратитесь к техническому специалисту в аудитории ППЭ для передачи ему файлов с выполненными заданиями</w:t>
      </w:r>
      <w:r w:rsidRPr="00B50B13">
        <w:t>.</w:t>
      </w:r>
    </w:p>
    <w:p w14:paraId="0EFEB3AC" w14:textId="77777777" w:rsidR="00271FA0" w:rsidRPr="00B50B13" w:rsidRDefault="00271FA0" w:rsidP="00E546FD">
      <w:pPr>
        <w:pStyle w:val="a0"/>
        <w:numPr>
          <w:ilvl w:val="0"/>
          <w:numId w:val="13"/>
        </w:numPr>
        <w:ind w:left="0" w:firstLine="709"/>
      </w:pPr>
      <w:r w:rsidRPr="00B50B13">
        <w:t>При возникновении технических сбоев обратитесь к организатору в</w:t>
      </w:r>
      <w:r>
        <w:rPr>
          <w:lang w:val="en-US"/>
        </w:rPr>
        <w:t> </w:t>
      </w:r>
      <w:r w:rsidRPr="00B50B13">
        <w:t xml:space="preserve">аудитории. </w:t>
      </w:r>
    </w:p>
    <w:p w14:paraId="5C3F908B" w14:textId="19547F1A" w:rsidR="00271FA0" w:rsidRPr="00B50B13" w:rsidRDefault="00271FA0" w:rsidP="00E546FD">
      <w:pPr>
        <w:pStyle w:val="a0"/>
        <w:numPr>
          <w:ilvl w:val="0"/>
          <w:numId w:val="13"/>
        </w:numPr>
        <w:ind w:left="0" w:firstLine="709"/>
      </w:pPr>
      <w:r w:rsidRPr="00B50B13">
        <w:t>При выполнении практической части ГИА по информатике запрещается осуществлять любые действия, не связанные с выполнением заданий практической части, а также направленные на нарушение работоспособности компьютера.</w:t>
      </w:r>
    </w:p>
    <w:p w14:paraId="1EAB43EB" w14:textId="77777777" w:rsidR="008D3521" w:rsidRDefault="008D3521" w:rsidP="00271FA0">
      <w:pPr>
        <w:spacing w:after="160" w:line="259" w:lineRule="auto"/>
        <w:ind w:firstLine="0"/>
        <w:jc w:val="left"/>
      </w:pPr>
    </w:p>
    <w:p w14:paraId="3A9C6371" w14:textId="77777777" w:rsidR="008D3521" w:rsidRPr="008D3521" w:rsidRDefault="008D3521" w:rsidP="008D3521">
      <w:pPr>
        <w:pStyle w:val="1"/>
        <w:pageBreakBefore/>
      </w:pPr>
      <w:bookmarkStart w:id="42" w:name="_Toc476223349"/>
      <w:bookmarkStart w:id="43" w:name="_Toc477181752"/>
      <w:bookmarkStart w:id="44" w:name="_Toc161655079"/>
      <w:r w:rsidRPr="008D3521">
        <w:t>Инструкция для технического специалиста</w:t>
      </w:r>
      <w:r w:rsidRPr="008D3521">
        <w:br/>
        <w:t>по проведению ГВЭ в устной форме</w:t>
      </w:r>
      <w:bookmarkEnd w:id="42"/>
      <w:bookmarkEnd w:id="43"/>
      <w:bookmarkEnd w:id="44"/>
    </w:p>
    <w:p w14:paraId="1C9FB494" w14:textId="756E6DDB" w:rsidR="008D3521" w:rsidRPr="008D3521" w:rsidRDefault="008D3521" w:rsidP="00E546FD">
      <w:pPr>
        <w:numPr>
          <w:ilvl w:val="1"/>
          <w:numId w:val="20"/>
        </w:numPr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Технический специалист готовит средство цифровой аудиозаписи в аудитории проведения и 2 носителя информации (</w:t>
      </w:r>
      <w:r w:rsidRPr="008D3521">
        <w:rPr>
          <w:rFonts w:cs="Times New Roman"/>
          <w:szCs w:val="26"/>
          <w:lang w:val="en-US"/>
        </w:rPr>
        <w:t>CD</w:t>
      </w:r>
      <w:r w:rsidRPr="008D3521">
        <w:rPr>
          <w:rFonts w:cs="Times New Roman"/>
          <w:szCs w:val="26"/>
        </w:rPr>
        <w:t xml:space="preserve">, </w:t>
      </w:r>
      <w:r w:rsidRPr="008D3521">
        <w:rPr>
          <w:rFonts w:cs="Times New Roman"/>
          <w:szCs w:val="26"/>
          <w:lang w:val="en-US"/>
        </w:rPr>
        <w:t>DVD</w:t>
      </w:r>
      <w:r w:rsidRPr="008D3521">
        <w:rPr>
          <w:rFonts w:cs="Times New Roman"/>
          <w:szCs w:val="26"/>
        </w:rPr>
        <w:t xml:space="preserve">, </w:t>
      </w:r>
      <w:r w:rsidR="00436255">
        <w:rPr>
          <w:rFonts w:cs="Times New Roman"/>
          <w:szCs w:val="26"/>
        </w:rPr>
        <w:t>флеш</w:t>
      </w:r>
      <w:r w:rsidRPr="008D3521">
        <w:rPr>
          <w:rFonts w:cs="Times New Roman"/>
          <w:szCs w:val="26"/>
        </w:rPr>
        <w:t>-накопители) для записи результатов экзамена и передачи их в региональный центр обработки информации, инструктирует организатора по правилам ведения аудиозаписи ответа.</w:t>
      </w:r>
    </w:p>
    <w:p w14:paraId="35DF5307" w14:textId="77777777" w:rsidR="008D3521" w:rsidRPr="008D3521" w:rsidRDefault="008D3521" w:rsidP="00E546FD">
      <w:pPr>
        <w:numPr>
          <w:ilvl w:val="1"/>
          <w:numId w:val="20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Технический специалист блокирует на физическом уровне выход в Интернет и в локальную сеть.</w:t>
      </w:r>
    </w:p>
    <w:p w14:paraId="53811566" w14:textId="77777777" w:rsidR="008D3521" w:rsidRPr="008D3521" w:rsidRDefault="008D3521" w:rsidP="00E546FD">
      <w:pPr>
        <w:numPr>
          <w:ilvl w:val="1"/>
          <w:numId w:val="20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В день экзамена отвечает за обеспечение работоспособности средства цифровой аудиозаписи в аудитории проведения.</w:t>
      </w:r>
    </w:p>
    <w:p w14:paraId="1A1ECC70" w14:textId="03D11DDC" w:rsidR="008D3521" w:rsidRDefault="008D3521" w:rsidP="00E546FD">
      <w:pPr>
        <w:numPr>
          <w:ilvl w:val="1"/>
          <w:numId w:val="20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После подготовки участника ГВЭ организаторы приглашают к средству цифровой аудиозаписи. Участник экзамена по команде организатора громко и разборчиво даёт устный ответ на задание.</w:t>
      </w:r>
      <w:r>
        <w:rPr>
          <w:rFonts w:cs="Times New Roman"/>
          <w:szCs w:val="26"/>
        </w:rPr>
        <w:t xml:space="preserve"> Технический специалист осуществляет запись ответа.</w:t>
      </w:r>
    </w:p>
    <w:p w14:paraId="08733D2B" w14:textId="68531402" w:rsidR="00342E59" w:rsidRPr="00342E59" w:rsidRDefault="00342E59" w:rsidP="00E546FD">
      <w:pPr>
        <w:numPr>
          <w:ilvl w:val="1"/>
          <w:numId w:val="20"/>
        </w:numPr>
        <w:suppressAutoHyphens/>
        <w:ind w:left="0"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>По окончании ответа о</w:t>
      </w:r>
      <w:r w:rsidRPr="00342E59">
        <w:rPr>
          <w:rFonts w:cs="Times New Roman"/>
          <w:szCs w:val="26"/>
        </w:rPr>
        <w:t>рганизатор или технический специалист дает обучающемуся прослушать запись его ответа и убедиться, что она произведена без технических сбоев. В случае если во время записи устных ответов произошел технический сбой, участнику экзамена по его выбору предоставляется право сдать экзамен повторно в тот же день или в резервные сроки.</w:t>
      </w:r>
    </w:p>
    <w:p w14:paraId="2A95AB1F" w14:textId="46D7D609" w:rsidR="008D3521" w:rsidRPr="008D3521" w:rsidRDefault="008D3521" w:rsidP="00E546FD">
      <w:pPr>
        <w:numPr>
          <w:ilvl w:val="1"/>
          <w:numId w:val="20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После окончания экзамена в аудитории аудиозаписи ответов участников сохраняются техническим специалистом с присвоением в качестве имени уникального идентификатора</w:t>
      </w:r>
      <w:r w:rsidR="00CF730E">
        <w:rPr>
          <w:rFonts w:cs="Times New Roman"/>
          <w:szCs w:val="26"/>
        </w:rPr>
        <w:t xml:space="preserve"> (номер бланка ответов №2)</w:t>
      </w:r>
      <w:r w:rsidRPr="008D3521">
        <w:rPr>
          <w:rFonts w:cs="Times New Roman"/>
          <w:szCs w:val="26"/>
        </w:rPr>
        <w:t xml:space="preserve">. </w:t>
      </w:r>
    </w:p>
    <w:p w14:paraId="4AD29436" w14:textId="46F84B58" w:rsidR="008D3521" w:rsidRDefault="008D3521" w:rsidP="00E546FD">
      <w:pPr>
        <w:numPr>
          <w:ilvl w:val="1"/>
          <w:numId w:val="20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 xml:space="preserve">Технический специалист в ППЭ осуществляет копирование всех аудиозаписей ответов участников в ППЭ поаудиторно на внешний носитель. По завершении записи передает внешний носитель в Штабе руководителю ППЭ в присутствии </w:t>
      </w:r>
      <w:r w:rsidR="00F13788">
        <w:rPr>
          <w:rFonts w:cs="Times New Roman"/>
          <w:szCs w:val="26"/>
        </w:rPr>
        <w:t>члена</w:t>
      </w:r>
      <w:r w:rsidRPr="008D3521">
        <w:rPr>
          <w:rFonts w:cs="Times New Roman"/>
          <w:szCs w:val="26"/>
        </w:rPr>
        <w:t xml:space="preserve"> ГЭК за специально отведенным столом.</w:t>
      </w:r>
    </w:p>
    <w:p w14:paraId="3F2FB4C3" w14:textId="77777777" w:rsidR="00BD00C7" w:rsidRDefault="00BD00C7" w:rsidP="00BD00C7">
      <w:pPr>
        <w:tabs>
          <w:tab w:val="left" w:pos="1418"/>
        </w:tabs>
        <w:suppressAutoHyphens/>
        <w:contextualSpacing/>
        <w:rPr>
          <w:rFonts w:cs="Times New Roman"/>
          <w:szCs w:val="26"/>
        </w:rPr>
      </w:pPr>
    </w:p>
    <w:p w14:paraId="0A04EBBC" w14:textId="77777777" w:rsidR="00BD00C7" w:rsidRDefault="00BD00C7" w:rsidP="00BD00C7">
      <w:pPr>
        <w:tabs>
          <w:tab w:val="left" w:pos="1418"/>
        </w:tabs>
        <w:suppressAutoHyphens/>
        <w:contextualSpacing/>
        <w:rPr>
          <w:rFonts w:cs="Times New Roman"/>
          <w:szCs w:val="26"/>
        </w:rPr>
      </w:pPr>
    </w:p>
    <w:p w14:paraId="5B54E29E" w14:textId="77777777" w:rsidR="00BD00C7" w:rsidRPr="008D3521" w:rsidRDefault="00BD00C7" w:rsidP="00BD00C7">
      <w:pPr>
        <w:tabs>
          <w:tab w:val="left" w:pos="1418"/>
        </w:tabs>
        <w:suppressAutoHyphens/>
        <w:contextualSpacing/>
        <w:rPr>
          <w:rFonts w:cs="Times New Roman"/>
          <w:szCs w:val="26"/>
        </w:rPr>
      </w:pPr>
    </w:p>
    <w:p w14:paraId="107DD6A8" w14:textId="62771CB3" w:rsidR="00FD58D2" w:rsidRDefault="00FD58D2" w:rsidP="008D3521">
      <w:pPr>
        <w:pStyle w:val="1"/>
        <w:pageBreakBefore/>
      </w:pPr>
      <w:bookmarkStart w:id="45" w:name="_Toc161655080"/>
      <w:r>
        <w:t>Инструкция для медицинского работника, находящегося в ППЭ в дни проведения ГВЭ</w:t>
      </w:r>
      <w:bookmarkEnd w:id="45"/>
    </w:p>
    <w:p w14:paraId="46A0A447" w14:textId="77777777" w:rsidR="00FD58D2" w:rsidRPr="008F18EA" w:rsidRDefault="00FD58D2" w:rsidP="008F18EA">
      <w:pPr>
        <w:jc w:val="center"/>
        <w:rPr>
          <w:b/>
        </w:rPr>
      </w:pPr>
      <w:r w:rsidRPr="008F18EA">
        <w:rPr>
          <w:b/>
        </w:rPr>
        <w:t>Подготовка к проведению экзамена</w:t>
      </w:r>
    </w:p>
    <w:p w14:paraId="1BCB08F1" w14:textId="77777777" w:rsidR="00FD58D2" w:rsidRPr="001249DA" w:rsidRDefault="00FD58D2" w:rsidP="00FD58D2">
      <w:pPr>
        <w:rPr>
          <w:rFonts w:eastAsia="Times New Roman"/>
        </w:rPr>
      </w:pPr>
      <w:r w:rsidRPr="001249DA">
        <w:rPr>
          <w:rFonts w:eastAsia="Times New Roman"/>
        </w:rPr>
        <w:t xml:space="preserve">В день проведения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 xml:space="preserve"> медицинский работник ППЭ должен:</w:t>
      </w:r>
    </w:p>
    <w:p w14:paraId="5722D486" w14:textId="689AAB5B" w:rsidR="00FD58D2" w:rsidRPr="00F9256D" w:rsidRDefault="00FD58D2" w:rsidP="00FD58D2">
      <w:pPr>
        <w:pStyle w:val="a"/>
      </w:pPr>
      <w:r w:rsidRPr="00F9256D">
        <w:t>в 08.30 явиться в ППЭ с паспортом гражданина РФ и копией приказа о назначении в данный ППЭ и зарегистрироваться у ответственного организатора вне аудитории, уполномоченного руководителем ППЭ;</w:t>
      </w:r>
    </w:p>
    <w:p w14:paraId="6E4003C0" w14:textId="77777777" w:rsidR="00FD58D2" w:rsidRPr="00F9256D" w:rsidRDefault="00FD58D2" w:rsidP="00FD58D2">
      <w:pPr>
        <w:pStyle w:val="a"/>
      </w:pPr>
      <w:r w:rsidRPr="00F9256D">
        <w:t xml:space="preserve">оставить личные вещи в месте для хранения личных вещей лиц, привлекаемых к проведению ГВЭ, которое расположено до входа в ППЭ; </w:t>
      </w:r>
    </w:p>
    <w:p w14:paraId="28DCCC3F" w14:textId="370FBA32" w:rsidR="00FD58D2" w:rsidRPr="00F9256D" w:rsidRDefault="00FD58D2" w:rsidP="00FD58D2">
      <w:pPr>
        <w:pStyle w:val="a"/>
      </w:pPr>
      <w:r w:rsidRPr="00F9256D">
        <w:t>получить от руководителя ППЭ или руководителя образовательной организации, на базе которого расположен ППЭ, указанную инструкцию и ознакомиться с ней, а также Журнал учета участников ГВЭ, обратившихся к медицинск</w:t>
      </w:r>
      <w:r w:rsidR="00E5361F">
        <w:t>ому работнику (далее – Журнал)</w:t>
      </w:r>
      <w:r w:rsidRPr="00F9256D">
        <w:t>;</w:t>
      </w:r>
    </w:p>
    <w:p w14:paraId="39944B27" w14:textId="77777777" w:rsidR="00FD58D2" w:rsidRPr="00F9256D" w:rsidRDefault="00FD58D2" w:rsidP="00FD58D2">
      <w:pPr>
        <w:pStyle w:val="a"/>
      </w:pPr>
      <w:r w:rsidRPr="00F9256D">
        <w:t>запросить у руководителя ППЭ информацию о распределении в данный ППЭ участников ГВЭ с ограниченными возможностями здоровья, детей-инвалидов и инвалидов;</w:t>
      </w:r>
    </w:p>
    <w:p w14:paraId="0913EED6" w14:textId="77777777" w:rsidR="00FD58D2" w:rsidRDefault="00FD58D2" w:rsidP="00FD58D2">
      <w:pPr>
        <w:pStyle w:val="a"/>
      </w:pPr>
      <w:r w:rsidRPr="00F9256D">
        <w:t>пройти в отведенное для него помещение в ППЭ и приступить к выполнению своих обязанностей.</w:t>
      </w:r>
    </w:p>
    <w:p w14:paraId="42B39EF3" w14:textId="77777777" w:rsidR="00FD58D2" w:rsidRPr="008F18EA" w:rsidRDefault="00FD58D2" w:rsidP="008F18EA">
      <w:pPr>
        <w:jc w:val="center"/>
        <w:rPr>
          <w:b/>
        </w:rPr>
      </w:pPr>
      <w:r w:rsidRPr="008F18EA">
        <w:rPr>
          <w:b/>
        </w:rPr>
        <w:t>Проведение экзамена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FD58D2" w14:paraId="1ACC2658" w14:textId="77777777" w:rsidTr="00FD58D2">
        <w:tc>
          <w:tcPr>
            <w:tcW w:w="704" w:type="dxa"/>
          </w:tcPr>
          <w:p w14:paraId="7FE5B79A" w14:textId="77777777" w:rsidR="00FD58D2" w:rsidRPr="00B53EE2" w:rsidRDefault="00FD58D2" w:rsidP="00FD58D2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49F704" wp14:editId="3F963782">
                  <wp:extent cx="360000" cy="36000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2AC17B4B" w14:textId="77777777" w:rsidR="00FD58D2" w:rsidRPr="00FD29BE" w:rsidRDefault="00FD58D2" w:rsidP="00FD58D2">
            <w:pPr>
              <w:ind w:firstLine="0"/>
              <w:rPr>
                <w:i/>
              </w:rPr>
            </w:pPr>
            <w:r w:rsidRPr="00FD29BE">
              <w:rPr>
                <w:rFonts w:eastAsia="Times New Roman"/>
                <w:i/>
              </w:rPr>
              <w:t>В день проведения экзамена (в период с момента входа в ППЭ и до окончания экзамена) в ППЭ медицинскому работнику запрещается:</w:t>
            </w:r>
          </w:p>
          <w:p w14:paraId="5BA3B8E5" w14:textId="77777777" w:rsidR="00FD58D2" w:rsidRPr="00F9256D" w:rsidRDefault="00FD58D2" w:rsidP="00FD58D2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F9256D">
              <w:rPr>
                <w:i/>
              </w:rPr>
              <w:t>иметь при себе средства связи (в случае необходимости вызова бригады скорой помощи в Штабе ППЭ есть стационарный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14:paraId="32F9226D" w14:textId="77777777" w:rsidR="00FD58D2" w:rsidRPr="00F9256D" w:rsidRDefault="00FD58D2" w:rsidP="00FD58D2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F9256D">
              <w:rPr>
                <w:i/>
              </w:rPr>
              <w:t>оказывать содействие участникам ГВЭ, в том числе передавать (получать от них средства связи) им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14:paraId="1AAA8565" w14:textId="77777777" w:rsidR="00FD58D2" w:rsidRPr="00B53EE2" w:rsidRDefault="00FD58D2" w:rsidP="00FD58D2">
            <w:pPr>
              <w:pStyle w:val="a"/>
              <w:tabs>
                <w:tab w:val="clear" w:pos="1134"/>
                <w:tab w:val="left" w:pos="389"/>
              </w:tabs>
              <w:ind w:left="389" w:hanging="389"/>
            </w:pPr>
            <w:r w:rsidRPr="00F9256D">
              <w:rPr>
                <w:i/>
              </w:rPr>
              <w:t>выносить из аудиторий и ППЭ экзаменационные материалы на бумажном или электронном носителях, фотографировать экзаменационные материалы.</w:t>
            </w:r>
          </w:p>
        </w:tc>
      </w:tr>
    </w:tbl>
    <w:p w14:paraId="24E7CFB8" w14:textId="77777777" w:rsidR="00FD58D2" w:rsidRDefault="00FD58D2" w:rsidP="00FD58D2"/>
    <w:p w14:paraId="6C187FD6" w14:textId="77777777" w:rsidR="00FD58D2" w:rsidRPr="008F18EA" w:rsidRDefault="00FD58D2" w:rsidP="008F18EA">
      <w:pPr>
        <w:jc w:val="center"/>
        <w:rPr>
          <w:rFonts w:eastAsia="Times New Roman"/>
          <w:b/>
        </w:rPr>
      </w:pPr>
      <w:r w:rsidRPr="008F18EA">
        <w:rPr>
          <w:rFonts w:eastAsia="Times New Roman"/>
          <w:b/>
        </w:rPr>
        <w:t>Учет участников ГВЭ, обратившихся в медицинский пункт, и составление акта о досрочном завершении экзамена по объективным причинам</w:t>
      </w:r>
    </w:p>
    <w:p w14:paraId="02ED2537" w14:textId="516C2CE5" w:rsidR="00FD58D2" w:rsidRPr="001249DA" w:rsidRDefault="00FD58D2" w:rsidP="00FD58D2">
      <w:pPr>
        <w:rPr>
          <w:rFonts w:eastAsia="Times New Roman"/>
        </w:rPr>
      </w:pPr>
      <w:r w:rsidRPr="001249DA">
        <w:rPr>
          <w:rFonts w:eastAsia="Times New Roman"/>
        </w:rPr>
        <w:t>Медицинский работник должен вести Журнал. Все поля Журнала обязательны к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 xml:space="preserve">заполнению. Участник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>, получивший должную медицинскую помощь, вправе отказаться</w:t>
      </w:r>
      <w:r>
        <w:rPr>
          <w:rFonts w:eastAsia="Times New Roman"/>
        </w:rPr>
        <w:t xml:space="preserve"> </w:t>
      </w:r>
      <w:r w:rsidRPr="001249DA">
        <w:rPr>
          <w:rFonts w:eastAsia="Times New Roman"/>
        </w:rPr>
        <w:t>от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составлени</w:t>
      </w:r>
      <w:r>
        <w:rPr>
          <w:rFonts w:eastAsia="Times New Roman"/>
        </w:rPr>
        <w:t>я</w:t>
      </w:r>
      <w:r w:rsidRPr="001249DA">
        <w:rPr>
          <w:rFonts w:eastAsia="Times New Roman"/>
        </w:rPr>
        <w:t xml:space="preserve"> акта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вернуться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аудиторию проведения экзамена для продолжения выполнения экзаменационной работы. Медицинскому работнику необходимо поставить «Х»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соответствующем поле Журнала.</w:t>
      </w:r>
    </w:p>
    <w:p w14:paraId="5EB954D1" w14:textId="77777777" w:rsidR="00FD58D2" w:rsidRDefault="00FD58D2" w:rsidP="00FD58D2">
      <w:pPr>
        <w:rPr>
          <w:rFonts w:eastAsia="Times New Roman"/>
        </w:rPr>
      </w:pPr>
      <w:r w:rsidRPr="001249DA">
        <w:rPr>
          <w:rFonts w:eastAsia="Times New Roman"/>
        </w:rPr>
        <w:t xml:space="preserve">В случае если участник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 xml:space="preserve"> хочет досрочно завершить экзамен, медицинский работник подтверждает ухудшение состояния здоровья участника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 xml:space="preserve">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при помощи организаторов вне аудитории приглашает члена ГЭК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медицинский кабинет для составления акта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причинам. Медицинскому работнику необходимо поставить «Х»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соответствующем поле Журнала.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форме ППЭ-22 «Акт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причинам», выданной членом ГЭК, заполнить информацию «Досрочно завершил экзамен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следующим причинам»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поставить свою подпись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соответствующем месте.</w:t>
      </w:r>
    </w:p>
    <w:p w14:paraId="06F7CBB8" w14:textId="77777777" w:rsidR="00FD58D2" w:rsidRDefault="00FD58D2" w:rsidP="00FD58D2">
      <w:pPr>
        <w:spacing w:after="160" w:line="259" w:lineRule="auto"/>
        <w:ind w:firstLine="0"/>
        <w:jc w:val="left"/>
        <w:rPr>
          <w:rFonts w:eastAsia="Times New Roman"/>
        </w:rPr>
        <w:sectPr w:rsidR="00FD58D2" w:rsidSect="002D3332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133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B4F0AA3" w14:textId="7166F457" w:rsidR="00FD58D2" w:rsidRDefault="00FD58D2" w:rsidP="008F18EA">
      <w:pPr>
        <w:pStyle w:val="1"/>
        <w:rPr>
          <w:rFonts w:eastAsia="Times New Roman"/>
        </w:rPr>
      </w:pPr>
      <w:bookmarkStart w:id="46" w:name="_Toc161655081"/>
      <w:r>
        <w:rPr>
          <w:rFonts w:eastAsia="Times New Roman"/>
        </w:rPr>
        <w:t xml:space="preserve">Журнал учета участников </w:t>
      </w:r>
      <w:r w:rsidR="008F18EA">
        <w:rPr>
          <w:rFonts w:eastAsia="Times New Roman"/>
        </w:rPr>
        <w:t>ГВЭ, обратившихся</w:t>
      </w:r>
      <w:r>
        <w:rPr>
          <w:rFonts w:eastAsia="Times New Roman"/>
        </w:rPr>
        <w:t xml:space="preserve"> к медицинскому работнику</w:t>
      </w:r>
      <w:bookmarkEnd w:id="46"/>
    </w:p>
    <w:p w14:paraId="52580347" w14:textId="77777777" w:rsidR="00FD58D2" w:rsidRPr="00456779" w:rsidRDefault="00FD58D2" w:rsidP="00FD58D2"/>
    <w:p w14:paraId="1582A292" w14:textId="77777777" w:rsidR="00FD58D2" w:rsidRPr="00570975" w:rsidRDefault="00FD58D2" w:rsidP="00FD58D2">
      <w:pPr>
        <w:ind w:firstLine="0"/>
        <w:jc w:val="center"/>
        <w:rPr>
          <w:rFonts w:eastAsia="Times New Roman" w:cs="Times New Roman"/>
          <w:b/>
          <w:bCs/>
          <w:spacing w:val="80"/>
          <w:sz w:val="40"/>
          <w:szCs w:val="72"/>
        </w:rPr>
      </w:pPr>
      <w:bookmarkStart w:id="47" w:name="_Toc438199205"/>
      <w:r w:rsidRPr="00570975">
        <w:rPr>
          <w:rFonts w:eastAsia="Times New Roman" w:cs="Times New Roman"/>
          <w:b/>
          <w:bCs/>
          <w:spacing w:val="80"/>
          <w:sz w:val="40"/>
          <w:szCs w:val="72"/>
        </w:rPr>
        <w:t>ЖУРНАЛ</w:t>
      </w:r>
      <w:bookmarkEnd w:id="47"/>
    </w:p>
    <w:p w14:paraId="4FA38478" w14:textId="44B2D9A5" w:rsidR="00FD58D2" w:rsidRDefault="00FD58D2" w:rsidP="00FD58D2">
      <w:pPr>
        <w:spacing w:line="240" w:lineRule="auto"/>
        <w:ind w:firstLine="0"/>
        <w:jc w:val="center"/>
        <w:rPr>
          <w:rFonts w:eastAsia="Times New Roman" w:cs="Times New Roman"/>
          <w:b/>
          <w:bCs/>
          <w:spacing w:val="20"/>
          <w:sz w:val="36"/>
          <w:szCs w:val="56"/>
        </w:rPr>
      </w:pPr>
      <w:bookmarkStart w:id="48" w:name="_Toc438199206"/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 xml:space="preserve">учета участников </w:t>
      </w:r>
      <w:r w:rsidR="00F103E3">
        <w:rPr>
          <w:rFonts w:eastAsia="Times New Roman" w:cs="Times New Roman"/>
          <w:b/>
          <w:bCs/>
          <w:spacing w:val="20"/>
          <w:sz w:val="36"/>
          <w:szCs w:val="56"/>
        </w:rPr>
        <w:t>ГВЭ</w:t>
      </w:r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>, обратившихся</w:t>
      </w:r>
      <w:r>
        <w:rPr>
          <w:rFonts w:eastAsia="Times New Roman" w:cs="Times New Roman"/>
          <w:b/>
          <w:bCs/>
          <w:spacing w:val="20"/>
          <w:sz w:val="36"/>
          <w:szCs w:val="56"/>
        </w:rPr>
        <w:t xml:space="preserve"> </w:t>
      </w:r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>к медицинскому работнику</w:t>
      </w:r>
      <w:r>
        <w:rPr>
          <w:rFonts w:eastAsia="Times New Roman" w:cs="Times New Roman"/>
          <w:b/>
          <w:bCs/>
          <w:spacing w:val="20"/>
          <w:sz w:val="36"/>
          <w:szCs w:val="56"/>
        </w:rPr>
        <w:br/>
      </w:r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>во время проведения экзамена</w:t>
      </w:r>
      <w:bookmarkEnd w:id="48"/>
    </w:p>
    <w:p w14:paraId="4F1DC9BB" w14:textId="77777777" w:rsidR="00FD58D2" w:rsidRPr="001249DA" w:rsidRDefault="00FD58D2" w:rsidP="00FD58D2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FD58D2" w:rsidRPr="001249DA" w14:paraId="6E2AED4B" w14:textId="77777777" w:rsidTr="00FD58D2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D0F87B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44"/>
                <w:szCs w:val="44"/>
              </w:rPr>
            </w:pPr>
            <w:r w:rsidRPr="001249DA">
              <w:rPr>
                <w:rFonts w:eastAsia="Times New Roman" w:cs="Times New Roman"/>
                <w:sz w:val="44"/>
                <w:szCs w:val="44"/>
              </w:rPr>
              <w:t>_______________________________</w:t>
            </w:r>
          </w:p>
          <w:p w14:paraId="1FD94F97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36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FD58D2" w:rsidRPr="001249DA" w14:paraId="1B94C8CC" w14:textId="77777777" w:rsidTr="00FD58D2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ECF2394" w14:textId="77777777" w:rsidR="00FD58D2" w:rsidRPr="001249DA" w:rsidRDefault="00FD58D2" w:rsidP="00FD58D2">
                  <w:pPr>
                    <w:spacing w:line="240" w:lineRule="auto"/>
                    <w:ind w:firstLine="15"/>
                    <w:jc w:val="center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(наименование и</w:t>
                  </w:r>
                  <w:r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 </w:t>
                  </w: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адрес образовательной организации, на</w:t>
                  </w:r>
                  <w:r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 </w:t>
                  </w: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базе которой расположен ППЭ)</w:t>
                  </w:r>
                </w:p>
              </w:tc>
            </w:tr>
          </w:tbl>
          <w:p w14:paraId="35E80078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32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FD58D2" w:rsidRPr="001249DA" w14:paraId="21901219" w14:textId="77777777" w:rsidTr="00FD58D2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066C493" w14:textId="77777777" w:rsidR="00FD58D2" w:rsidRPr="001249DA" w:rsidRDefault="00FD58D2" w:rsidP="00FD58D2">
                  <w:pPr>
                    <w:spacing w:line="240" w:lineRule="auto"/>
                    <w:ind w:firstLine="15"/>
                    <w:jc w:val="center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14:paraId="2F1302A1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24"/>
                <w:szCs w:val="36"/>
              </w:rPr>
            </w:pPr>
            <w:r w:rsidRPr="001249DA">
              <w:rPr>
                <w:rFonts w:eastAsia="Times New Roman" w:cs="Times New Roman"/>
                <w:szCs w:val="36"/>
              </w:rPr>
              <w:t>1.</w:t>
            </w:r>
          </w:p>
          <w:p w14:paraId="0758A126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4"/>
                <w:szCs w:val="4"/>
              </w:rPr>
            </w:pPr>
          </w:p>
        </w:tc>
      </w:tr>
      <w:tr w:rsidR="00FD58D2" w:rsidRPr="001249DA" w14:paraId="0CB62D69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E42D0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2.</w:t>
            </w:r>
          </w:p>
        </w:tc>
      </w:tr>
      <w:tr w:rsidR="00FD58D2" w:rsidRPr="001249DA" w14:paraId="3C06F87C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F8D4C2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3.</w:t>
            </w:r>
          </w:p>
        </w:tc>
      </w:tr>
      <w:tr w:rsidR="00FD58D2" w:rsidRPr="001249DA" w14:paraId="6C1D1F8D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77700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4.</w:t>
            </w:r>
          </w:p>
        </w:tc>
      </w:tr>
      <w:tr w:rsidR="00FD58D2" w:rsidRPr="001249DA" w14:paraId="09D08ADE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05B6F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5.</w:t>
            </w:r>
          </w:p>
        </w:tc>
      </w:tr>
      <w:tr w:rsidR="00FD58D2" w:rsidRPr="001249DA" w14:paraId="6E8C2B49" w14:textId="77777777" w:rsidTr="00FD58D2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206C1C73" w14:textId="77777777" w:rsidR="00FD58D2" w:rsidRPr="001249DA" w:rsidRDefault="00FD58D2" w:rsidP="00FD58D2">
            <w:pPr>
              <w:spacing w:line="240" w:lineRule="auto"/>
              <w:ind w:firstLine="15"/>
              <w:jc w:val="center"/>
              <w:rPr>
                <w:rFonts w:eastAsia="Times New Roman" w:cs="Times New Roman"/>
                <w:b/>
                <w:sz w:val="14"/>
                <w:szCs w:val="24"/>
              </w:rPr>
            </w:pPr>
            <w:r w:rsidRPr="001249DA">
              <w:rPr>
                <w:rFonts w:eastAsia="Times New Roman" w:cs="Times New Roman"/>
                <w:b/>
                <w:sz w:val="14"/>
                <w:szCs w:val="24"/>
              </w:rPr>
              <w:t>(«Ф.И.О. / Подпись/Дата» медицинских работников, закреплённых за</w:t>
            </w:r>
            <w:r>
              <w:rPr>
                <w:rFonts w:eastAsia="Times New Roman" w:cs="Times New Roman"/>
                <w:b/>
                <w:sz w:val="14"/>
                <w:szCs w:val="24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24"/>
              </w:rPr>
              <w:t>ППЭ в</w:t>
            </w:r>
            <w:r>
              <w:rPr>
                <w:rFonts w:eastAsia="Times New Roman" w:cs="Times New Roman"/>
                <w:b/>
                <w:sz w:val="14"/>
                <w:szCs w:val="24"/>
              </w:rPr>
              <w:t> дни проведения ГВ</w:t>
            </w:r>
            <w:r w:rsidRPr="001249DA">
              <w:rPr>
                <w:rFonts w:eastAsia="Times New Roman" w:cs="Times New Roman"/>
                <w:b/>
                <w:sz w:val="14"/>
                <w:szCs w:val="24"/>
              </w:rPr>
              <w:t>Э)</w:t>
            </w:r>
          </w:p>
        </w:tc>
      </w:tr>
    </w:tbl>
    <w:p w14:paraId="1265829D" w14:textId="77777777" w:rsidR="00FD58D2" w:rsidRPr="001249DA" w:rsidRDefault="00FD58D2" w:rsidP="00FD58D2">
      <w:pPr>
        <w:spacing w:line="240" w:lineRule="auto"/>
        <w:rPr>
          <w:rFonts w:eastAsia="Times New Roman" w:cs="Times New Roman"/>
          <w:sz w:val="10"/>
          <w:szCs w:val="10"/>
        </w:rPr>
      </w:pPr>
    </w:p>
    <w:tbl>
      <w:tblPr>
        <w:tblW w:w="76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272"/>
        <w:gridCol w:w="8"/>
        <w:gridCol w:w="567"/>
        <w:gridCol w:w="276"/>
        <w:gridCol w:w="7"/>
        <w:gridCol w:w="2552"/>
        <w:gridCol w:w="709"/>
        <w:gridCol w:w="567"/>
        <w:gridCol w:w="992"/>
      </w:tblGrid>
      <w:tr w:rsidR="00FD58D2" w:rsidRPr="001249DA" w14:paraId="1C8072AF" w14:textId="77777777" w:rsidTr="00FD58D2">
        <w:trPr>
          <w:cantSplit/>
          <w:trHeight w:hRule="exact" w:val="51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07482" w14:textId="77777777" w:rsidR="00FD58D2" w:rsidRPr="001249DA" w:rsidRDefault="00FD58D2" w:rsidP="00FD58D2">
            <w:pPr>
              <w:spacing w:line="240" w:lineRule="auto"/>
              <w:ind w:right="-38" w:firstLine="0"/>
              <w:jc w:val="right"/>
              <w:rPr>
                <w:rFonts w:eastAsia="Times New Roman" w:cs="Times New Roman"/>
                <w:b/>
              </w:rPr>
            </w:pPr>
            <w:r w:rsidRPr="001249DA">
              <w:rPr>
                <w:rFonts w:eastAsia="Times New Roman" w:cs="Times New Roman"/>
                <w:b/>
              </w:rPr>
              <w:t>НАЧАТ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8929743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AC1BEBA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25BEDA29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5C422A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70720648" w14:textId="77777777" w:rsidR="00FD58D2" w:rsidRPr="001249DA" w:rsidRDefault="00FD58D2" w:rsidP="00FD58D2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167D909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14:paraId="67FE293A" w14:textId="77777777" w:rsidR="00FD58D2" w:rsidRPr="001249DA" w:rsidRDefault="00FD58D2" w:rsidP="00FD58D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FD58D2" w:rsidRPr="001249DA" w14:paraId="5F300AA7" w14:textId="77777777" w:rsidTr="00FD58D2">
        <w:trPr>
          <w:cantSplit/>
          <w:trHeight w:hRule="exact" w:val="113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BC6A89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054FBDC6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3CA25B8" w14:textId="77777777" w:rsidTr="00FD58D2">
        <w:trPr>
          <w:cantSplit/>
          <w:trHeight w:hRule="exact" w:val="51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58B93" w14:textId="77777777" w:rsidR="00FD58D2" w:rsidRPr="001249DA" w:rsidRDefault="00FD58D2" w:rsidP="00FD58D2">
            <w:pPr>
              <w:spacing w:line="240" w:lineRule="auto"/>
              <w:ind w:right="-40" w:firstLine="0"/>
              <w:jc w:val="right"/>
              <w:rPr>
                <w:rFonts w:eastAsia="Times New Roman" w:cs="Times New Roman"/>
                <w:b/>
              </w:rPr>
            </w:pPr>
            <w:r w:rsidRPr="001249DA">
              <w:rPr>
                <w:rFonts w:eastAsia="Times New Roman" w:cs="Times New Roman"/>
                <w:b/>
              </w:rPr>
              <w:t>ОКОНЧЕН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2985740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9580BB6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71C640AC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5DABF47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28CEDF0A" w14:textId="77777777" w:rsidR="00FD58D2" w:rsidRPr="001249DA" w:rsidRDefault="00FD58D2" w:rsidP="00FD58D2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34F39A2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14:paraId="3162BBC4" w14:textId="77777777" w:rsidR="00FD58D2" w:rsidRPr="001249DA" w:rsidRDefault="00FD58D2" w:rsidP="00FD58D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FD58D2" w:rsidRPr="001249DA" w14:paraId="673BE5AD" w14:textId="77777777" w:rsidTr="00FD58D2">
        <w:trPr>
          <w:cantSplit/>
          <w:trHeight w:hRule="exact" w:val="113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D15E3AD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9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7BCC49E6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1A2CA6FB" w14:textId="77777777" w:rsidTr="00FD58D2">
        <w:trPr>
          <w:cantSplit/>
          <w:trHeight w:hRule="exact" w:val="113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E7180D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5F92B4BD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E0EA960" w14:textId="77777777" w:rsidR="00FD58D2" w:rsidRPr="001249DA" w:rsidRDefault="00FD58D2" w:rsidP="00FD58D2">
      <w:pPr>
        <w:spacing w:line="240" w:lineRule="auto"/>
        <w:rPr>
          <w:rFonts w:eastAsia="Times New Roman" w:cs="Times New Roman"/>
          <w:sz w:val="4"/>
          <w:szCs w:val="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2"/>
        <w:gridCol w:w="723"/>
        <w:gridCol w:w="603"/>
        <w:gridCol w:w="2655"/>
        <w:gridCol w:w="981"/>
        <w:gridCol w:w="2149"/>
        <w:gridCol w:w="1569"/>
        <w:gridCol w:w="1314"/>
        <w:gridCol w:w="1501"/>
        <w:gridCol w:w="1498"/>
      </w:tblGrid>
      <w:tr w:rsidR="00FD58D2" w:rsidRPr="001249DA" w14:paraId="3BF94417" w14:textId="77777777" w:rsidTr="00FD58D2">
        <w:trPr>
          <w:trHeight w:hRule="exact" w:val="779"/>
        </w:trPr>
        <w:tc>
          <w:tcPr>
            <w:tcW w:w="203" w:type="pct"/>
            <w:vMerge w:val="restart"/>
            <w:shd w:val="clear" w:color="auto" w:fill="auto"/>
            <w:vAlign w:val="center"/>
          </w:tcPr>
          <w:p w14:paraId="5384989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№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п/п</w:t>
            </w:r>
          </w:p>
        </w:tc>
        <w:tc>
          <w:tcPr>
            <w:tcW w:w="505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DE0AE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Обращение</w:t>
            </w:r>
          </w:p>
        </w:tc>
        <w:tc>
          <w:tcPr>
            <w:tcW w:w="990" w:type="pct"/>
            <w:vMerge w:val="restart"/>
            <w:shd w:val="clear" w:color="auto" w:fill="auto"/>
            <w:vAlign w:val="center"/>
          </w:tcPr>
          <w:p w14:paraId="015629E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6192236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3E66531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 xml:space="preserve">Фамилия, имя, отчество участника 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ГВЭ</w:t>
            </w:r>
          </w:p>
          <w:p w14:paraId="768E384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4912BC7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6ED5CB1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1ADC4C3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Номер аудитории</w:t>
            </w:r>
          </w:p>
          <w:p w14:paraId="106438A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14:paraId="6FDDA592" w14:textId="77777777" w:rsidR="00FD58D2" w:rsidRPr="001249DA" w:rsidRDefault="00FD58D2" w:rsidP="00FD58D2">
            <w:pPr>
              <w:spacing w:line="240" w:lineRule="auto"/>
              <w:ind w:right="-57"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2525C28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34A3C16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Принятые меры</w:t>
            </w:r>
          </w:p>
          <w:p w14:paraId="0940686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4"/>
                <w:szCs w:val="16"/>
              </w:rPr>
            </w:pPr>
            <w:r w:rsidRPr="001249DA">
              <w:rPr>
                <w:rFonts w:eastAsia="Times New Roman" w:cs="Times New Roman"/>
                <w:i/>
                <w:sz w:val="14"/>
                <w:szCs w:val="16"/>
              </w:rPr>
              <w:t>(в соответствующем поле поставить «Х»)</w:t>
            </w:r>
          </w:p>
          <w:p w14:paraId="06F1662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75E78A0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562" w:type="pct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7156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249DA">
              <w:rPr>
                <w:rFonts w:eastAsia="Times New Roman" w:cs="Times New Roman"/>
                <w:b/>
                <w:sz w:val="16"/>
                <w:szCs w:val="16"/>
              </w:rPr>
              <w:t xml:space="preserve">Подпись участника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ГВЭ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AED92D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072754A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0AE7E2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CF0471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28E500D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45D57A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249DA">
              <w:rPr>
                <w:rFonts w:eastAsia="Times New Roman" w:cs="Times New Roman"/>
                <w:b/>
                <w:sz w:val="16"/>
                <w:szCs w:val="16"/>
              </w:rPr>
              <w:t>Подпись медицинского работника</w:t>
            </w:r>
          </w:p>
        </w:tc>
      </w:tr>
      <w:tr w:rsidR="00FD58D2" w:rsidRPr="001249DA" w14:paraId="592BC977" w14:textId="77777777" w:rsidTr="00FD58D2">
        <w:trPr>
          <w:trHeight w:hRule="exact" w:val="1683"/>
        </w:trPr>
        <w:tc>
          <w:tcPr>
            <w:tcW w:w="20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B601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BCD4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ADE3F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99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0E90A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CF68E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80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F8156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5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5AB03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 xml:space="preserve">Оказана медицинская помощь, участник 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ГВЭ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 xml:space="preserve"> ОТКАЗАЛСЯ ОТ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СОСТАВЛЕНИЯ АКТА О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ДОСРОЧНОМ ЗАВЕРШЕНИИ ЭКЗАМЕНА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2721F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Оказана медицинская помощь, и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СОСТАВЛЕН АКТ О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ДОСРОЧНОМ ЗАВЕРШЕНИИ ЭКЗАМЕНА</w:t>
            </w:r>
          </w:p>
        </w:tc>
        <w:tc>
          <w:tcPr>
            <w:tcW w:w="562" w:type="pct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F07D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1EC169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FD58D2" w:rsidRPr="001249DA" w14:paraId="39B44513" w14:textId="77777777" w:rsidTr="00FD58D2">
        <w:trPr>
          <w:trHeight w:hRule="exact" w:val="227"/>
        </w:trPr>
        <w:tc>
          <w:tcPr>
            <w:tcW w:w="2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DCCAE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1B7C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3DA1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319F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E828F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87ED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6182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87BA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CF2C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EAF48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10</w:t>
            </w:r>
          </w:p>
        </w:tc>
      </w:tr>
      <w:tr w:rsidR="00FD58D2" w:rsidRPr="001249DA" w14:paraId="13A1D6D2" w14:textId="77777777" w:rsidTr="00FD58D2">
        <w:trPr>
          <w:trHeight w:hRule="exact" w:val="397"/>
        </w:trPr>
        <w:tc>
          <w:tcPr>
            <w:tcW w:w="203" w:type="pct"/>
            <w:tcBorders>
              <w:top w:val="single" w:sz="12" w:space="0" w:color="auto"/>
            </w:tcBorders>
            <w:shd w:val="clear" w:color="auto" w:fill="auto"/>
          </w:tcPr>
          <w:p w14:paraId="53CAB5F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</w:tcPr>
          <w:p w14:paraId="22B3397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</w:tcPr>
          <w:p w14:paraId="50B1672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shd w:val="clear" w:color="auto" w:fill="auto"/>
          </w:tcPr>
          <w:p w14:paraId="40CFD90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</w:tcBorders>
            <w:shd w:val="clear" w:color="auto" w:fill="auto"/>
          </w:tcPr>
          <w:p w14:paraId="00C4C2E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  <w:shd w:val="clear" w:color="auto" w:fill="auto"/>
          </w:tcPr>
          <w:p w14:paraId="17769D1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12" w:space="0" w:color="auto"/>
            </w:tcBorders>
            <w:shd w:val="clear" w:color="auto" w:fill="auto"/>
          </w:tcPr>
          <w:p w14:paraId="3C76696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</w:tcPr>
          <w:p w14:paraId="25B59FA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43BA403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2" w:space="0" w:color="auto"/>
              <w:right w:val="single" w:sz="6" w:space="0" w:color="auto"/>
            </w:tcBorders>
          </w:tcPr>
          <w:p w14:paraId="5B3ECF4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61B1FEC7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42BAE07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64265E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0C4C815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6E0A134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392B1F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DC1E72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12CCE91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A177E0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524BE9B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4551799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5EFB340B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0487F43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EB1506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2366588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285E4C0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449718A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399D1C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F10A21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6C27498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3DE0D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72E8907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42A19932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66086BE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C214C7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547E9A1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17EA34C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0EF6A62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27502DE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49FE090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31AD330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5C8B531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7FF27A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48F34DF7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4C7EF7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DE3BF3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652A749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28C6E09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70A34C6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43B82C0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B7D92A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6B7024E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48438A2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217DFD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72AEDAD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902D72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D056FA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149A1EA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7795FE1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040F4D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66FDE97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5F37D9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926A6A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D464D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012D052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541EAC23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04ECD72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0D068ED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4FA1C2B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0BB8AC3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46B2C4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323371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9044B8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04D1AD3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7AEFF66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2CC567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06338C25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7BE936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252ABF3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73F5D20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38865F5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6041A2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366CB8B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3F811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ECB5D6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CB622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278075C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8BDAA80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02941F0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077793E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1172EE6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012FAC5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CF3372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39985F9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5985EA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6173FFF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30662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DCBA67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51671DFB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5F42BBC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E2B965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0934676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3A6F5FF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DC14B2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B6C77B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B38DCC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7F7A947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1C9E488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7F5094B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61A93A1E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7BF601D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27B0B4C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4112ED1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0E1F305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D8DC23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226148B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92F9B4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0264C3D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6EBAE3A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12BC6CD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171DE584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42776F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90B314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6D6D507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15B40A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36FD9F3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3AD20B9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713C7C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3CE3AC9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056085B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2F61F5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9F38048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70FAAB4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5B8AAB9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71E4F0F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76FCB69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7F5220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226834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4A8687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26106FF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5FA30D7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0D48B92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60C8FD9B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4D8D1AB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9464F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595EC8A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24444E7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6B81F92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43F23A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548A92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3F8DCFA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E64F48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42054F8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483BE1CA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19B5FE0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75DFEAE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2A44546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1A669FD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6E0F3D0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9A4C5F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14AF31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35C7DD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1E547BB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2A1A264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294FA177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C51D45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2A4C75F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52561C1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4C812B6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26BB27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48AB409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CDA099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03AEE82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680D1B9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59E7B67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EF2087A" w14:textId="77777777" w:rsidR="00FD58D2" w:rsidRDefault="00FD58D2" w:rsidP="00FD58D2">
      <w:pPr>
        <w:ind w:firstLine="0"/>
        <w:rPr>
          <w:rFonts w:eastAsia="Times New Roman"/>
        </w:rPr>
      </w:pPr>
    </w:p>
    <w:p w14:paraId="563C1DA4" w14:textId="77777777" w:rsidR="00FD58D2" w:rsidRDefault="00FD58D2" w:rsidP="00FD58D2">
      <w:pPr>
        <w:spacing w:after="160" w:line="259" w:lineRule="auto"/>
        <w:ind w:firstLine="0"/>
        <w:jc w:val="left"/>
        <w:sectPr w:rsidR="00FD58D2" w:rsidSect="002220A5">
          <w:headerReference w:type="default" r:id="rId16"/>
          <w:footerReference w:type="default" r:id="rId17"/>
          <w:footerReference w:type="first" r:id="rId18"/>
          <w:pgSz w:w="16838" w:h="11906" w:orient="landscape" w:code="9"/>
          <w:pgMar w:top="1134" w:right="1812" w:bottom="1134" w:left="1418" w:header="709" w:footer="709" w:gutter="0"/>
          <w:cols w:space="708"/>
          <w:docGrid w:linePitch="360"/>
        </w:sectPr>
      </w:pPr>
    </w:p>
    <w:p w14:paraId="5B894007" w14:textId="445EF11E" w:rsidR="00445A2F" w:rsidRDefault="00622E35" w:rsidP="00622E35">
      <w:pPr>
        <w:pStyle w:val="1"/>
      </w:pPr>
      <w:bookmarkStart w:id="49" w:name="_Toc161655082"/>
      <w:r>
        <w:t>Приложение 1. Инструкция для участника ГВЭ, зачитываемая организатором в</w:t>
      </w:r>
      <w:r w:rsidR="007D0FAD">
        <w:t> </w:t>
      </w:r>
      <w:r>
        <w:t>аудитории перед началом экзамена</w:t>
      </w:r>
      <w:bookmarkEnd w:id="49"/>
    </w:p>
    <w:p w14:paraId="73A0CED3" w14:textId="77777777" w:rsidR="00AB619C" w:rsidRPr="00AB619C" w:rsidRDefault="00AB619C" w:rsidP="00AB619C">
      <w:pPr>
        <w:rPr>
          <w:rFonts w:eastAsia="Times New Roman"/>
          <w:i/>
        </w:rPr>
      </w:pPr>
      <w:r w:rsidRPr="00AB619C">
        <w:rPr>
          <w:rFonts w:eastAsia="Times New Roman"/>
          <w:i/>
        </w:rPr>
        <w:t>Первая часть инструктажа (начало проведения с 9.50 по местному времени):</w:t>
      </w:r>
    </w:p>
    <w:p w14:paraId="7B2B6B43" w14:textId="77777777" w:rsidR="00AB619C" w:rsidRDefault="00AB619C" w:rsidP="00AB619C">
      <w:pPr>
        <w:rPr>
          <w:b/>
        </w:rPr>
      </w:pPr>
    </w:p>
    <w:p w14:paraId="4BBED7DC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Уважаемые участники экзамена! Сегодня Вы сдаете экзамен по _______________ </w:t>
      </w:r>
      <w:r w:rsidRPr="00AB619C">
        <w:rPr>
          <w:i/>
        </w:rPr>
        <w:t>(</w:t>
      </w:r>
      <w:r w:rsidRPr="00AB619C">
        <w:rPr>
          <w:i/>
          <w:iCs/>
        </w:rPr>
        <w:t>назовите соответствующий предмет)</w:t>
      </w:r>
      <w:r>
        <w:rPr>
          <w:iCs/>
        </w:rPr>
        <w:t xml:space="preserve"> </w:t>
      </w:r>
      <w:r w:rsidRPr="00120745">
        <w:rPr>
          <w:b/>
        </w:rPr>
        <w:t xml:space="preserve">в форме </w:t>
      </w:r>
      <w:r>
        <w:rPr>
          <w:b/>
        </w:rPr>
        <w:t>ГВЭ</w:t>
      </w:r>
      <w:r w:rsidRPr="00120745">
        <w:rPr>
          <w:b/>
        </w:rPr>
        <w:t xml:space="preserve">. </w:t>
      </w:r>
    </w:p>
    <w:p w14:paraId="0DF3CBB0" w14:textId="27F5B6C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Во время проведения экзамена вы должны соблюдать порядок проведения </w:t>
      </w:r>
      <w:r w:rsidR="00C60FD0">
        <w:rPr>
          <w:b/>
        </w:rPr>
        <w:t>ГИА</w:t>
      </w:r>
      <w:r w:rsidRPr="00120745">
        <w:rPr>
          <w:b/>
        </w:rPr>
        <w:t xml:space="preserve">. </w:t>
      </w:r>
    </w:p>
    <w:p w14:paraId="5CD9DD80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Во время проведения экзамена запрещается: </w:t>
      </w:r>
    </w:p>
    <w:p w14:paraId="2D136B0A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5CFE3BEB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разговаривать, вставать с мест, пересаживаться, обмениваться любыми материалами и предметами;</w:t>
      </w:r>
    </w:p>
    <w:p w14:paraId="204D85AF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14:paraId="590E3FD9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пользоваться справочными материалами, кроме тех, которые указаны в тексте заданий;</w:t>
      </w:r>
    </w:p>
    <w:p w14:paraId="12B4474B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перемещаться по ППЭ во время экзамена без сопровождения организатора.</w:t>
      </w:r>
    </w:p>
    <w:p w14:paraId="291FCB75" w14:textId="226BD784" w:rsidR="00AB619C" w:rsidRPr="00120745" w:rsidRDefault="00AB619C" w:rsidP="00AB619C">
      <w:pPr>
        <w:rPr>
          <w:b/>
          <w:highlight w:val="yellow"/>
          <w:u w:val="single"/>
        </w:rPr>
      </w:pPr>
      <w:r w:rsidRPr="00120745">
        <w:rPr>
          <w:b/>
        </w:rPr>
        <w:t xml:space="preserve">В случае нарушения установленного порядка проведения </w:t>
      </w:r>
      <w:r w:rsidR="00C60FD0">
        <w:rPr>
          <w:b/>
        </w:rPr>
        <w:t>ГИА</w:t>
      </w:r>
      <w:r w:rsidRPr="00120745">
        <w:rPr>
          <w:b/>
        </w:rPr>
        <w:t xml:space="preserve"> Вы будете удалены с экзамена. </w:t>
      </w:r>
    </w:p>
    <w:p w14:paraId="4CA2BBEA" w14:textId="77777777" w:rsidR="00724AB3" w:rsidRDefault="00AB619C" w:rsidP="00AB619C">
      <w:pPr>
        <w:rPr>
          <w:b/>
        </w:rPr>
      </w:pPr>
      <w:r w:rsidRPr="00120745">
        <w:rPr>
          <w:b/>
        </w:rPr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</w:t>
      </w:r>
      <w:r w:rsidR="00C60FD0">
        <w:rPr>
          <w:b/>
        </w:rPr>
        <w:t>ГИА</w:t>
      </w:r>
      <w:r w:rsidRPr="00120745">
        <w:rPr>
          <w:b/>
        </w:rPr>
        <w:t xml:space="preserve">. Апелляция о нарушении установленного порядка проведения </w:t>
      </w:r>
      <w:r w:rsidR="00C60FD0">
        <w:rPr>
          <w:b/>
        </w:rPr>
        <w:t>ГИА</w:t>
      </w:r>
      <w:r w:rsidRPr="00120745">
        <w:rPr>
          <w:b/>
        </w:rPr>
        <w:t xml:space="preserve"> подается до выхода из ППЭ.</w:t>
      </w:r>
    </w:p>
    <w:p w14:paraId="2F20632B" w14:textId="1A0FD8F3" w:rsidR="00AB619C" w:rsidRPr="00120745" w:rsidRDefault="00AB619C" w:rsidP="00AB619C">
      <w:pPr>
        <w:rPr>
          <w:b/>
          <w:color w:val="000000"/>
        </w:rPr>
      </w:pPr>
      <w:r w:rsidRPr="00120745">
        <w:rPr>
          <w:b/>
          <w:lang w:eastAsia="zh-CN"/>
        </w:rPr>
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вы можете завершить экзамен и прийти на пересдачу.</w:t>
      </w:r>
    </w:p>
    <w:p w14:paraId="088938CC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Ознакомиться с результатами </w:t>
      </w:r>
      <w:r>
        <w:rPr>
          <w:b/>
        </w:rPr>
        <w:t>ГВЭ</w:t>
      </w:r>
      <w:r w:rsidRPr="00120745">
        <w:rPr>
          <w:b/>
        </w:rPr>
        <w:t xml:space="preserve"> вы можете в образовательной организации.</w:t>
      </w:r>
    </w:p>
    <w:p w14:paraId="1354AB3A" w14:textId="77777777" w:rsidR="00AB619C" w:rsidRPr="00120745" w:rsidRDefault="00AB619C" w:rsidP="00AB619C">
      <w:r w:rsidRPr="00120745">
        <w:rPr>
          <w:b/>
        </w:rPr>
        <w:t>Плановая дата ознакомления с результатами: _____________</w:t>
      </w:r>
      <w:r w:rsidRPr="00AB619C">
        <w:rPr>
          <w:b/>
          <w:i/>
        </w:rPr>
        <w:t>(</w:t>
      </w:r>
      <w:r w:rsidRPr="00AB619C">
        <w:rPr>
          <w:i/>
        </w:rPr>
        <w:t>назвать дату)</w:t>
      </w:r>
      <w:r w:rsidRPr="00120745">
        <w:t>.</w:t>
      </w:r>
    </w:p>
    <w:p w14:paraId="0EC0C714" w14:textId="77777777" w:rsidR="008B3049" w:rsidRPr="008B3049" w:rsidRDefault="008B3049" w:rsidP="008B3049">
      <w:pPr>
        <w:widowControl w:val="0"/>
        <w:suppressAutoHyphens/>
        <w:autoSpaceDN w:val="0"/>
        <w:spacing w:after="160"/>
        <w:textAlignment w:val="baseline"/>
        <w:rPr>
          <w:rFonts w:eastAsia="SimSun" w:cs="Times New Roman"/>
          <w:b/>
          <w:kern w:val="3"/>
          <w:szCs w:val="26"/>
          <w:lang w:eastAsia="en-US"/>
        </w:rPr>
      </w:pPr>
      <w:r w:rsidRPr="008B3049">
        <w:rPr>
          <w:rFonts w:eastAsia="SimSun" w:cs="Times New Roman"/>
          <w:b/>
          <w:kern w:val="3"/>
          <w:szCs w:val="26"/>
          <w:lang w:eastAsia="en-US"/>
        </w:rPr>
        <w:t>После получения результатов ГИА вы можете подать апелляцию о несогласии с выставленными баллами. Апелляция подается в течение двух рабочих дней, следующих за официальным днем объявления результатов ГИА по соответствующему учебному предмету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 в личном кабинете на официальном информационном портале ГИА выпускников классов в Санкт-Петербурге (</w:t>
      </w:r>
      <w:hyperlink r:id="rId19" w:tgtFrame="_blank" w:history="1">
        <w:r w:rsidRPr="008B3049">
          <w:rPr>
            <w:rFonts w:eastAsia="SimSun" w:cs="Times New Roman"/>
            <w:b/>
            <w:color w:val="0563C1"/>
            <w:kern w:val="3"/>
            <w:szCs w:val="26"/>
            <w:u w:val="single"/>
            <w:lang w:eastAsia="en-US"/>
          </w:rPr>
          <w:t>https://www.ege.spb.ru</w:t>
        </w:r>
      </w:hyperlink>
      <w:r w:rsidRPr="008B3049">
        <w:rPr>
          <w:rFonts w:eastAsia="SimSun" w:cs="Times New Roman"/>
          <w:b/>
          <w:kern w:val="3"/>
          <w:szCs w:val="26"/>
          <w:lang w:eastAsia="en-US"/>
        </w:rPr>
        <w:t>) или в Апелляционной комиссии.</w:t>
      </w:r>
    </w:p>
    <w:p w14:paraId="62954DBF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>Во время экзамена на вашем рабочем столе, помимо экзаменационных материалов, могут находиться только:</w:t>
      </w:r>
    </w:p>
    <w:p w14:paraId="14D48470" w14:textId="4979305D" w:rsidR="00AB619C" w:rsidRPr="00AB7914" w:rsidRDefault="00AB619C" w:rsidP="002B0903">
      <w:pPr>
        <w:pStyle w:val="a"/>
        <w:rPr>
          <w:b/>
        </w:rPr>
      </w:pPr>
      <w:r w:rsidRPr="00AB7914">
        <w:rPr>
          <w:b/>
        </w:rPr>
        <w:t>гелевая, капиллярная ручка с чернилами черного цвета;</w:t>
      </w:r>
    </w:p>
    <w:p w14:paraId="37E96D51" w14:textId="1BF4EE29" w:rsidR="00AB619C" w:rsidRDefault="00AB619C" w:rsidP="002B0903">
      <w:pPr>
        <w:pStyle w:val="a"/>
        <w:rPr>
          <w:b/>
        </w:rPr>
      </w:pPr>
      <w:r w:rsidRPr="00AB7914">
        <w:rPr>
          <w:b/>
        </w:rPr>
        <w:t>документ, удостоверяющий личность</w:t>
      </w:r>
      <w:r w:rsidR="00C60FD0">
        <w:rPr>
          <w:b/>
        </w:rPr>
        <w:t>;</w:t>
      </w:r>
    </w:p>
    <w:p w14:paraId="2B1569F4" w14:textId="77777777" w:rsidR="008B3049" w:rsidRPr="008B3049" w:rsidRDefault="008B3049" w:rsidP="008B3049">
      <w:pPr>
        <w:pStyle w:val="a"/>
        <w:rPr>
          <w:b/>
        </w:rPr>
      </w:pPr>
      <w:r w:rsidRPr="008B3049">
        <w:rPr>
          <w:b/>
        </w:rPr>
        <w:t>средства обучения и воспитания;</w:t>
      </w:r>
    </w:p>
    <w:p w14:paraId="6F8E8D14" w14:textId="77777777" w:rsidR="008B3049" w:rsidRPr="008B3049" w:rsidRDefault="008B3049" w:rsidP="008B3049">
      <w:pPr>
        <w:pStyle w:val="a"/>
        <w:rPr>
          <w:b/>
        </w:rPr>
      </w:pPr>
      <w:r w:rsidRPr="008B3049">
        <w:rPr>
          <w:b/>
        </w:rPr>
        <w:t>лекарства (при необходимости);</w:t>
      </w:r>
    </w:p>
    <w:p w14:paraId="4AC7377E" w14:textId="77777777" w:rsidR="008B3049" w:rsidRPr="008B3049" w:rsidRDefault="008B3049" w:rsidP="008B3049">
      <w:pPr>
        <w:pStyle w:val="a"/>
        <w:rPr>
          <w:b/>
        </w:rPr>
      </w:pPr>
      <w:r w:rsidRPr="008B3049">
        <w:rPr>
          <w:b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(при необходимости);</w:t>
      </w:r>
    </w:p>
    <w:p w14:paraId="57A8C718" w14:textId="77777777" w:rsidR="008B3049" w:rsidRPr="008B3049" w:rsidRDefault="008B3049" w:rsidP="008B3049">
      <w:pPr>
        <w:pStyle w:val="a"/>
        <w:rPr>
          <w:b/>
        </w:rPr>
      </w:pPr>
      <w:r w:rsidRPr="008B3049">
        <w:rPr>
          <w:b/>
        </w:rPr>
        <w:t>специальные технические средства (для лиц с ОВЗ) (при необходимости);</w:t>
      </w:r>
    </w:p>
    <w:p w14:paraId="2249D3C1" w14:textId="77777777" w:rsidR="008B3049" w:rsidRPr="008B3049" w:rsidRDefault="008B3049" w:rsidP="008B3049">
      <w:pPr>
        <w:pStyle w:val="a"/>
        <w:rPr>
          <w:i/>
          <w:szCs w:val="26"/>
        </w:rPr>
      </w:pPr>
      <w:r w:rsidRPr="008B3049">
        <w:rPr>
          <w:b/>
        </w:rPr>
        <w:t>черновики, выданные в ППЭ.</w:t>
      </w:r>
    </w:p>
    <w:p w14:paraId="04542A48" w14:textId="38EE1FE1" w:rsidR="00E972B3" w:rsidRPr="00E972B3" w:rsidRDefault="00E972B3" w:rsidP="008B3049">
      <w:pPr>
        <w:pStyle w:val="a"/>
        <w:numPr>
          <w:ilvl w:val="0"/>
          <w:numId w:val="0"/>
        </w:numPr>
        <w:ind w:left="709"/>
        <w:rPr>
          <w:i/>
          <w:szCs w:val="26"/>
        </w:rPr>
      </w:pPr>
      <w:r w:rsidRPr="00E972B3">
        <w:rPr>
          <w:i/>
          <w:szCs w:val="26"/>
        </w:rPr>
        <w:t>Организаторы раздают именные бланки ответов.</w:t>
      </w:r>
    </w:p>
    <w:p w14:paraId="2BE6B358" w14:textId="77777777" w:rsidR="00E972B3" w:rsidRPr="00E972B3" w:rsidRDefault="00E972B3" w:rsidP="00E972B3">
      <w:pPr>
        <w:contextualSpacing/>
        <w:rPr>
          <w:rFonts w:eastAsia="Times New Roman"/>
          <w:i/>
          <w:szCs w:val="26"/>
        </w:rPr>
      </w:pPr>
      <w:r w:rsidRPr="00E972B3">
        <w:rPr>
          <w:rFonts w:eastAsia="Times New Roman"/>
          <w:i/>
          <w:szCs w:val="26"/>
        </w:rPr>
        <w:t>Вторая часть инструктажа (начало проведения не ранее 10.00).</w:t>
      </w:r>
    </w:p>
    <w:p w14:paraId="3D1231D0" w14:textId="52E613C5" w:rsidR="009E5CCB" w:rsidRPr="00120745" w:rsidRDefault="009E5CCB" w:rsidP="009E5CCB">
      <w:pPr>
        <w:rPr>
          <w:b/>
        </w:rPr>
      </w:pPr>
      <w:r w:rsidRPr="00120745">
        <w:rPr>
          <w:b/>
        </w:rPr>
        <w:t>Организаторы раздали Вам</w:t>
      </w:r>
      <w:r>
        <w:rPr>
          <w:b/>
        </w:rPr>
        <w:t xml:space="preserve"> именные</w:t>
      </w:r>
      <w:r w:rsidRPr="00120745">
        <w:rPr>
          <w:b/>
        </w:rPr>
        <w:t xml:space="preserve"> бланки ответов </w:t>
      </w:r>
      <w:r w:rsidR="00C60FD0">
        <w:rPr>
          <w:b/>
        </w:rPr>
        <w:t>№1</w:t>
      </w:r>
      <w:r w:rsidR="0065409C">
        <w:rPr>
          <w:b/>
        </w:rPr>
        <w:t>*</w:t>
      </w:r>
      <w:r w:rsidR="00C60FD0">
        <w:rPr>
          <w:b/>
        </w:rPr>
        <w:t xml:space="preserve"> и </w:t>
      </w:r>
      <w:r>
        <w:rPr>
          <w:b/>
        </w:rPr>
        <w:t>№2</w:t>
      </w:r>
      <w:r w:rsidRPr="00120745">
        <w:rPr>
          <w:b/>
        </w:rPr>
        <w:t>.</w:t>
      </w:r>
      <w:r w:rsidRPr="00120745">
        <w:t xml:space="preserve"> </w:t>
      </w:r>
      <w:r w:rsidRPr="00120745">
        <w:rPr>
          <w:b/>
        </w:rPr>
        <w:t>Убедитесь, что на бланках, которые Вам выдали, указаны Ваши фамилия, имя, отчество и правильные данные документа, удостоверяющего личность. Если Вы обнаружили ошибку, обратитесь к организатору в аудитории.</w:t>
      </w:r>
    </w:p>
    <w:p w14:paraId="5440F658" w14:textId="67660421" w:rsidR="0065409C" w:rsidRDefault="0065409C" w:rsidP="0065409C">
      <w:pPr>
        <w:rPr>
          <w:rFonts w:ascii="Cambria" w:hAnsi="Cambria"/>
          <w:bCs/>
          <w:i/>
          <w:color w:val="525252" w:themeColor="accent3" w:themeShade="80"/>
          <w:kern w:val="24"/>
          <w:szCs w:val="26"/>
        </w:rPr>
      </w:pPr>
      <w:r w:rsidRPr="0065409C">
        <w:rPr>
          <w:rFonts w:ascii="Cambria" w:hAnsi="Cambria"/>
          <w:bCs/>
          <w:i/>
          <w:color w:val="525252" w:themeColor="accent3" w:themeShade="80"/>
          <w:kern w:val="24"/>
          <w:szCs w:val="26"/>
        </w:rPr>
        <w:t xml:space="preserve">Бланк ответов №1 используется на ГВЭ </w:t>
      </w:r>
      <w:r w:rsidR="00F9082B" w:rsidRPr="00AC5D11">
        <w:rPr>
          <w:rFonts w:ascii="Cambria" w:hAnsi="Cambria"/>
          <w:bCs/>
          <w:i/>
          <w:color w:val="525252" w:themeColor="accent3" w:themeShade="80"/>
          <w:kern w:val="24"/>
          <w:szCs w:val="26"/>
        </w:rPr>
        <w:t xml:space="preserve">по биологии, </w:t>
      </w:r>
      <w:r w:rsidR="002B7D49">
        <w:rPr>
          <w:rFonts w:ascii="Cambria" w:hAnsi="Cambria"/>
          <w:bCs/>
          <w:i/>
          <w:color w:val="525252" w:themeColor="accent3" w:themeShade="80"/>
          <w:kern w:val="24"/>
          <w:szCs w:val="26"/>
        </w:rPr>
        <w:t>иностранным языкам</w:t>
      </w:r>
      <w:r w:rsidR="005C7E9C">
        <w:rPr>
          <w:rFonts w:ascii="Cambria" w:hAnsi="Cambria"/>
          <w:bCs/>
          <w:i/>
          <w:color w:val="525252" w:themeColor="accent3" w:themeShade="80"/>
          <w:kern w:val="24"/>
          <w:szCs w:val="26"/>
        </w:rPr>
        <w:t>.</w:t>
      </w:r>
    </w:p>
    <w:p w14:paraId="4EC02A2E" w14:textId="77777777" w:rsidR="004203B7" w:rsidRDefault="004203B7" w:rsidP="0065409C">
      <w:pPr>
        <w:rPr>
          <w:i/>
          <w:szCs w:val="26"/>
        </w:rPr>
      </w:pPr>
    </w:p>
    <w:p w14:paraId="74A39BB2" w14:textId="77777777" w:rsidR="009E5CCB" w:rsidRPr="00120745" w:rsidRDefault="009E5CCB" w:rsidP="009E5CCB">
      <w:pPr>
        <w:rPr>
          <w:b/>
        </w:rPr>
      </w:pPr>
      <w:r w:rsidRPr="00120745">
        <w:rPr>
          <w:b/>
        </w:rPr>
        <w:t>Внимательно послушайте правила заполнения бланков ответов.</w:t>
      </w:r>
    </w:p>
    <w:p w14:paraId="439903CF" w14:textId="77777777" w:rsidR="009E5CCB" w:rsidRPr="009E5CCB" w:rsidRDefault="009E5CCB" w:rsidP="00E546FD">
      <w:pPr>
        <w:pStyle w:val="a0"/>
        <w:numPr>
          <w:ilvl w:val="0"/>
          <w:numId w:val="8"/>
        </w:numPr>
        <w:ind w:left="0" w:firstLine="709"/>
        <w:rPr>
          <w:b/>
        </w:rPr>
      </w:pPr>
      <w:r w:rsidRPr="009E5CCB">
        <w:rPr>
          <w:b/>
        </w:rPr>
        <w:t xml:space="preserve">Заполнять бланки нужно качественной черной гелевой ручкой. </w:t>
      </w:r>
    </w:p>
    <w:p w14:paraId="6033F7AF" w14:textId="42604B62" w:rsidR="009E5CCB" w:rsidRDefault="009E5CCB" w:rsidP="00E546FD">
      <w:pPr>
        <w:pStyle w:val="a0"/>
        <w:numPr>
          <w:ilvl w:val="0"/>
          <w:numId w:val="19"/>
        </w:numPr>
        <w:ind w:left="0" w:firstLine="709"/>
        <w:rPr>
          <w:b/>
        </w:rPr>
      </w:pPr>
      <w:r w:rsidRPr="009E5CCB">
        <w:rPr>
          <w:b/>
        </w:rPr>
        <w:t>Подробная инструкция по выполнению экзаменационной работы и оформлению ответов содержится в заданиях. Записывайте ответы в соответствии с этими инструкциями.</w:t>
      </w:r>
    </w:p>
    <w:p w14:paraId="0261246A" w14:textId="4D8EC759" w:rsidR="00724AB3" w:rsidRDefault="00724AB3" w:rsidP="00E546FD">
      <w:pPr>
        <w:pStyle w:val="a0"/>
        <w:numPr>
          <w:ilvl w:val="0"/>
          <w:numId w:val="19"/>
        </w:numPr>
        <w:ind w:left="0" w:firstLine="709"/>
        <w:rPr>
          <w:b/>
        </w:rPr>
      </w:pPr>
      <w:r w:rsidRPr="00724AB3">
        <w:rPr>
          <w:i/>
        </w:rPr>
        <w:t xml:space="preserve">(на ГВЭ по </w:t>
      </w:r>
      <w:r w:rsidR="008B3049">
        <w:rPr>
          <w:i/>
        </w:rPr>
        <w:t>иностранным языкам</w:t>
      </w:r>
      <w:r w:rsidRPr="00724AB3">
        <w:rPr>
          <w:i/>
        </w:rPr>
        <w:t xml:space="preserve"> и биологии)</w:t>
      </w:r>
      <w:r>
        <w:rPr>
          <w:b/>
        </w:rPr>
        <w:t xml:space="preserve"> </w:t>
      </w:r>
      <w:r w:rsidR="0065409C" w:rsidRPr="0065409C">
        <w:rPr>
          <w:b/>
        </w:rPr>
        <w:t xml:space="preserve">В средней части бланка ответов № 1 расположены поля для записи результатов выполнения заданий с кратким ответом (слово или число). Максимальное количество символов в одном ответе – 17. </w:t>
      </w:r>
    </w:p>
    <w:p w14:paraId="0EA8E756" w14:textId="77777777" w:rsidR="00724AB3" w:rsidRPr="00724AB3" w:rsidRDefault="00724AB3" w:rsidP="00724AB3">
      <w:pPr>
        <w:ind w:left="709" w:firstLine="0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100"/>
      </w:tblGrid>
      <w:tr w:rsidR="00724AB3" w:rsidRPr="0032097E" w14:paraId="4A28EF8D" w14:textId="77777777" w:rsidTr="00724AB3">
        <w:tc>
          <w:tcPr>
            <w:tcW w:w="3145" w:type="dxa"/>
          </w:tcPr>
          <w:p w14:paraId="63BEAD94" w14:textId="77777777" w:rsidR="00724AB3" w:rsidRPr="0032097E" w:rsidRDefault="00724AB3" w:rsidP="00724AB3">
            <w:pPr>
              <w:rPr>
                <w:b/>
                <w:i/>
              </w:rPr>
            </w:pPr>
            <w:r w:rsidRPr="0032097E">
              <w:rPr>
                <w:b/>
                <w:i/>
              </w:rPr>
              <w:t>На ГВЭ по биологии</w:t>
            </w:r>
          </w:p>
        </w:tc>
        <w:tc>
          <w:tcPr>
            <w:tcW w:w="3100" w:type="dxa"/>
          </w:tcPr>
          <w:p w14:paraId="2515F404" w14:textId="77777777" w:rsidR="00724AB3" w:rsidRPr="0032097E" w:rsidRDefault="00724AB3" w:rsidP="00724AB3">
            <w:pPr>
              <w:rPr>
                <w:b/>
              </w:rPr>
            </w:pPr>
            <w:r w:rsidRPr="0032097E">
              <w:rPr>
                <w:b/>
              </w:rPr>
              <w:t>Ответы на задания 1-6 внесите в Бланк ответов №1</w:t>
            </w:r>
          </w:p>
        </w:tc>
        <w:tc>
          <w:tcPr>
            <w:tcW w:w="3100" w:type="dxa"/>
          </w:tcPr>
          <w:p w14:paraId="563F017D" w14:textId="77777777" w:rsidR="00724AB3" w:rsidRPr="0032097E" w:rsidRDefault="00724AB3" w:rsidP="00724AB3">
            <w:pPr>
              <w:rPr>
                <w:b/>
              </w:rPr>
            </w:pPr>
            <w:r w:rsidRPr="0032097E">
              <w:rPr>
                <w:b/>
              </w:rPr>
              <w:t>Ответ на задания 7-26 пишите на Бланке ответов №2</w:t>
            </w:r>
          </w:p>
        </w:tc>
      </w:tr>
      <w:tr w:rsidR="002B7D49" w:rsidRPr="00CD279B" w14:paraId="252EBC32" w14:textId="77777777" w:rsidTr="00724AB3">
        <w:tc>
          <w:tcPr>
            <w:tcW w:w="3145" w:type="dxa"/>
          </w:tcPr>
          <w:p w14:paraId="4B809BE2" w14:textId="0BEBD31B" w:rsidR="002B7D49" w:rsidRPr="0032097E" w:rsidRDefault="002B7D49" w:rsidP="00724AB3">
            <w:pPr>
              <w:rPr>
                <w:b/>
                <w:i/>
              </w:rPr>
            </w:pPr>
            <w:r w:rsidRPr="0032097E">
              <w:rPr>
                <w:b/>
                <w:i/>
              </w:rPr>
              <w:t>На ГВЭ по иностранным языкам</w:t>
            </w:r>
          </w:p>
        </w:tc>
        <w:tc>
          <w:tcPr>
            <w:tcW w:w="3100" w:type="dxa"/>
          </w:tcPr>
          <w:p w14:paraId="1FE90FC9" w14:textId="3CBD9A43" w:rsidR="002B7D49" w:rsidRPr="0032097E" w:rsidRDefault="002B7D49" w:rsidP="002B7D49">
            <w:pPr>
              <w:rPr>
                <w:b/>
              </w:rPr>
            </w:pPr>
            <w:r w:rsidRPr="0032097E">
              <w:rPr>
                <w:b/>
              </w:rPr>
              <w:t>Ответы на задания 1-7 внесите в Бланк ответов №1</w:t>
            </w:r>
          </w:p>
        </w:tc>
        <w:tc>
          <w:tcPr>
            <w:tcW w:w="3100" w:type="dxa"/>
          </w:tcPr>
          <w:p w14:paraId="4B0F4DF6" w14:textId="4D4F2504" w:rsidR="002B7D49" w:rsidRPr="00CD279B" w:rsidRDefault="002B7D49" w:rsidP="002B7D49">
            <w:pPr>
              <w:rPr>
                <w:b/>
              </w:rPr>
            </w:pPr>
            <w:r w:rsidRPr="0032097E">
              <w:rPr>
                <w:b/>
              </w:rPr>
              <w:t>Ответ на задания 8-20 пишите на Бланке ответов №2</w:t>
            </w:r>
          </w:p>
        </w:tc>
      </w:tr>
    </w:tbl>
    <w:p w14:paraId="0F4E7955" w14:textId="19162A4A" w:rsidR="0065409C" w:rsidRPr="00724AB3" w:rsidRDefault="0065409C" w:rsidP="00724AB3">
      <w:pPr>
        <w:ind w:left="709" w:firstLine="0"/>
        <w:rPr>
          <w:b/>
        </w:rPr>
      </w:pPr>
    </w:p>
    <w:p w14:paraId="08CF153A" w14:textId="77777777" w:rsidR="004203B7" w:rsidRDefault="0065409C" w:rsidP="00E546FD">
      <w:pPr>
        <w:pStyle w:val="a0"/>
        <w:numPr>
          <w:ilvl w:val="0"/>
          <w:numId w:val="19"/>
        </w:numPr>
        <w:ind w:left="0" w:firstLine="709"/>
      </w:pPr>
      <w:r w:rsidRPr="0065409C">
        <w:rPr>
          <w:b/>
        </w:rPr>
        <w:t>Ниже предусмотрены поля для замены ошибочных ответов на задания с кратким ответом. Максимальное количество полей для замен ошибочных ответов – 8.</w:t>
      </w:r>
      <w:r w:rsidR="004203B7" w:rsidRPr="004203B7">
        <w:t xml:space="preserve"> </w:t>
      </w:r>
    </w:p>
    <w:p w14:paraId="192C78D5" w14:textId="3E8ED6B1" w:rsidR="004203B7" w:rsidRPr="004203B7" w:rsidRDefault="004203B7" w:rsidP="004203B7">
      <w:pPr>
        <w:rPr>
          <w:b/>
        </w:rPr>
      </w:pPr>
      <w:r w:rsidRPr="004203B7">
        <w:rPr>
          <w:b/>
        </w:rPr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 w14:paraId="44B1EC76" w14:textId="4A22F486" w:rsidR="009E5CCB" w:rsidRPr="009E5CCB" w:rsidRDefault="009E5CCB" w:rsidP="00E546FD">
      <w:pPr>
        <w:pStyle w:val="a0"/>
        <w:numPr>
          <w:ilvl w:val="0"/>
          <w:numId w:val="19"/>
        </w:numPr>
        <w:ind w:left="0" w:firstLine="709"/>
        <w:rPr>
          <w:b/>
        </w:rPr>
      </w:pPr>
      <w:r w:rsidRPr="009E5CCB">
        <w:rPr>
          <w:b/>
        </w:rPr>
        <w:t>Бланк ответов №2 двусторонний. Если вам не хватит места для ответа на бланке №2, вы можете обратиться к организатору для получения дополнительного бланка ответов №2.</w:t>
      </w:r>
    </w:p>
    <w:p w14:paraId="78C93651" w14:textId="77777777" w:rsidR="009E5CCB" w:rsidRPr="009E5CCB" w:rsidRDefault="009E5CCB" w:rsidP="00E546FD">
      <w:pPr>
        <w:pStyle w:val="a0"/>
        <w:numPr>
          <w:ilvl w:val="0"/>
          <w:numId w:val="19"/>
        </w:numPr>
        <w:ind w:left="0" w:firstLine="709"/>
        <w:rPr>
          <w:b/>
        </w:rPr>
      </w:pPr>
      <w:r w:rsidRPr="009E5CCB">
        <w:rPr>
          <w:b/>
        </w:rPr>
        <w:t>Если при заполнении бланков ответов у Вас возникнет какое-либо сомнение, то поднимите руку, и к Вам подойдет организатор, который скажет, как поступить, но организаторы не отвечают на вопросы, связанные с содержанием заданий.</w:t>
      </w:r>
    </w:p>
    <w:p w14:paraId="5A35BE41" w14:textId="77777777" w:rsidR="009E5CCB" w:rsidRPr="00120745" w:rsidRDefault="009E5CCB" w:rsidP="009E5CCB">
      <w:pPr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5C7E9C" w:rsidRPr="00D3549E" w14:paraId="62AC6770" w14:textId="77777777" w:rsidTr="005C7E9C">
        <w:tc>
          <w:tcPr>
            <w:tcW w:w="782" w:type="dxa"/>
          </w:tcPr>
          <w:p w14:paraId="3682390B" w14:textId="77777777" w:rsidR="005C7E9C" w:rsidRPr="00D3549E" w:rsidRDefault="005C7E9C" w:rsidP="005C7E9C">
            <w:pPr>
              <w:ind w:firstLine="0"/>
              <w:jc w:val="center"/>
              <w:rPr>
                <w:rFonts w:cs="Times New Roman"/>
                <w:szCs w:val="26"/>
                <w:lang w:val="en-US"/>
              </w:rPr>
            </w:pPr>
            <w:r w:rsidRPr="00D3549E">
              <w:rPr>
                <w:rFonts w:cs="Times New Roman"/>
                <w:noProof/>
                <w:szCs w:val="26"/>
              </w:rPr>
              <w:drawing>
                <wp:inline distT="0" distB="0" distL="0" distR="0" wp14:anchorId="5DD71D40" wp14:editId="208A0136">
                  <wp:extent cx="360000" cy="36000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tcBorders>
              <w:top w:val="single" w:sz="4" w:space="0" w:color="auto"/>
            </w:tcBorders>
          </w:tcPr>
          <w:p w14:paraId="3CD3209B" w14:textId="77777777" w:rsidR="005C7E9C" w:rsidRPr="00BA2D5E" w:rsidRDefault="005C7E9C" w:rsidP="005C7E9C">
            <w:pPr>
              <w:ind w:firstLine="0"/>
              <w:rPr>
                <w:b/>
                <w:sz w:val="32"/>
              </w:rPr>
            </w:pPr>
            <w:r w:rsidRPr="00BA2D5E">
              <w:rPr>
                <w:b/>
                <w:sz w:val="32"/>
              </w:rPr>
              <w:t>В случае оформления участником ответов на компьютере</w:t>
            </w:r>
          </w:p>
          <w:p w14:paraId="0A96AA56" w14:textId="77777777" w:rsidR="005C7E9C" w:rsidRDefault="005C7E9C" w:rsidP="005C7E9C">
            <w:pPr>
              <w:rPr>
                <w:i/>
              </w:rPr>
            </w:pPr>
          </w:p>
          <w:p w14:paraId="5111586B" w14:textId="77777777" w:rsidR="005C7E9C" w:rsidRPr="00BA2D5E" w:rsidRDefault="005C7E9C" w:rsidP="005C7E9C">
            <w:pPr>
              <w:rPr>
                <w:rFonts w:eastAsia="Times New Roman"/>
                <w:b/>
                <w:lang w:eastAsia="zh-CN"/>
              </w:rPr>
            </w:pPr>
            <w:r w:rsidRPr="00BA2D5E">
              <w:rPr>
                <w:rFonts w:eastAsia="Times New Roman"/>
                <w:b/>
                <w:lang w:eastAsia="zh-CN"/>
              </w:rPr>
              <w:t>Вы оформляете ответы с помощью компьютера. Файл с ответами сохраняйте н</w:t>
            </w:r>
            <w:r>
              <w:rPr>
                <w:rFonts w:eastAsia="Times New Roman"/>
                <w:b/>
                <w:lang w:eastAsia="zh-CN"/>
              </w:rPr>
              <w:t>а рабочем столе под названием «</w:t>
            </w:r>
            <w:r w:rsidRPr="00BA2D5E">
              <w:rPr>
                <w:rFonts w:eastAsia="Times New Roman"/>
                <w:b/>
                <w:lang w:eastAsia="zh-CN"/>
              </w:rPr>
              <w:t>Фамилия предмет дата экзамена».</w:t>
            </w:r>
          </w:p>
          <w:p w14:paraId="2179DD09" w14:textId="77777777" w:rsidR="005C7E9C" w:rsidRPr="00BA2D5E" w:rsidRDefault="005C7E9C" w:rsidP="005C7E9C">
            <w:pPr>
              <w:rPr>
                <w:b/>
                <w:color w:val="000000"/>
              </w:rPr>
            </w:pPr>
            <w:r w:rsidRPr="00BA2D5E">
              <w:rPr>
                <w:b/>
                <w:color w:val="000000"/>
              </w:rPr>
              <w:t>Наберите сначала</w:t>
            </w:r>
            <w:r>
              <w:rPr>
                <w:b/>
                <w:color w:val="000000"/>
              </w:rPr>
              <w:t xml:space="preserve"> </w:t>
            </w:r>
            <w:r w:rsidRPr="00BA2D5E">
              <w:rPr>
                <w:b/>
                <w:color w:val="000000"/>
              </w:rPr>
              <w:t xml:space="preserve">название предмета, дату экзамена (с новой строки). Далее напишите фамилию, имя, отчество, серию и номер своего документа, удостоверяющего личность (паспорта), с новой строки.  </w:t>
            </w:r>
          </w:p>
          <w:p w14:paraId="5B2165C7" w14:textId="77777777" w:rsidR="005C7E9C" w:rsidRPr="001C62DB" w:rsidRDefault="005C7E9C" w:rsidP="005C7E9C">
            <w:pPr>
              <w:rPr>
                <w:rFonts w:eastAsia="Times New Roman"/>
                <w:lang w:eastAsia="zh-CN"/>
              </w:rPr>
            </w:pPr>
            <w:r w:rsidRPr="001C62DB">
              <w:rPr>
                <w:rFonts w:eastAsia="Times New Roman"/>
                <w:i/>
              </w:rPr>
              <w:t xml:space="preserve">Организатор (ы) проверяют правильность информации, </w:t>
            </w:r>
            <w:r>
              <w:rPr>
                <w:rFonts w:eastAsia="Times New Roman"/>
                <w:i/>
              </w:rPr>
              <w:t>оформленной</w:t>
            </w:r>
            <w:r w:rsidRPr="001C62DB">
              <w:rPr>
                <w:rFonts w:eastAsia="Times New Roman"/>
                <w:i/>
              </w:rPr>
              <w:t xml:space="preserve"> участником экзамена</w:t>
            </w:r>
            <w:r>
              <w:rPr>
                <w:rFonts w:eastAsia="Times New Roman"/>
                <w:i/>
              </w:rPr>
              <w:t xml:space="preserve"> на ПК</w:t>
            </w:r>
            <w:r w:rsidRPr="001C62DB">
              <w:rPr>
                <w:rFonts w:eastAsia="Times New Roman"/>
                <w:i/>
              </w:rPr>
              <w:t>.</w:t>
            </w:r>
          </w:p>
          <w:p w14:paraId="2B4A7662" w14:textId="77777777" w:rsidR="005C7E9C" w:rsidRPr="00C10F1D" w:rsidRDefault="005C7E9C" w:rsidP="005C7E9C">
            <w:pPr>
              <w:rPr>
                <w:rFonts w:cs="Times New Roman"/>
                <w:i/>
                <w:szCs w:val="26"/>
              </w:rPr>
            </w:pPr>
            <w:r w:rsidRPr="00BA2D5E">
              <w:rPr>
                <w:rFonts w:eastAsia="Times New Roman"/>
                <w:b/>
                <w:lang w:eastAsia="zh-CN"/>
              </w:rPr>
              <w:t>Поставьте вашу подпись строго внутри</w:t>
            </w:r>
            <w:r>
              <w:rPr>
                <w:rFonts w:eastAsia="Times New Roman"/>
                <w:b/>
                <w:lang w:eastAsia="zh-CN"/>
              </w:rPr>
              <w:t xml:space="preserve"> окошка «Подпись участника ГВЭ»</w:t>
            </w:r>
            <w:r w:rsidRPr="00BA2D5E">
              <w:rPr>
                <w:rFonts w:eastAsia="Times New Roman"/>
                <w:b/>
                <w:lang w:eastAsia="zh-CN"/>
              </w:rPr>
              <w:t>.</w:t>
            </w:r>
          </w:p>
        </w:tc>
      </w:tr>
      <w:tr w:rsidR="005C7E9C" w:rsidRPr="00D3549E" w14:paraId="7AF300F8" w14:textId="77777777" w:rsidTr="005C7E9C">
        <w:tc>
          <w:tcPr>
            <w:tcW w:w="782" w:type="dxa"/>
          </w:tcPr>
          <w:p w14:paraId="0B092BBA" w14:textId="77777777" w:rsidR="005C7E9C" w:rsidRPr="00D3549E" w:rsidRDefault="005C7E9C" w:rsidP="005C7E9C">
            <w:pPr>
              <w:ind w:firstLine="0"/>
              <w:jc w:val="center"/>
              <w:rPr>
                <w:rFonts w:cs="Times New Roman"/>
                <w:noProof/>
                <w:szCs w:val="26"/>
              </w:rPr>
            </w:pP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79DF3198" w14:textId="77777777" w:rsidR="005C7E9C" w:rsidRPr="001C62DB" w:rsidRDefault="005C7E9C" w:rsidP="005C7E9C">
            <w:pPr>
              <w:rPr>
                <w:rFonts w:eastAsia="Times New Roman"/>
                <w:i/>
                <w:lang w:eastAsia="zh-CN"/>
              </w:rPr>
            </w:pPr>
            <w:r w:rsidRPr="001C62DB">
              <w:rPr>
                <w:rFonts w:eastAsia="Times New Roman"/>
                <w:i/>
                <w:lang w:eastAsia="zh-CN"/>
              </w:rPr>
              <w:t xml:space="preserve">В случае если участник </w:t>
            </w:r>
            <w:r>
              <w:rPr>
                <w:rFonts w:eastAsia="Times New Roman"/>
                <w:i/>
                <w:lang w:eastAsia="zh-CN"/>
              </w:rPr>
              <w:t>ГВ</w:t>
            </w:r>
            <w:r w:rsidRPr="001C62DB">
              <w:rPr>
                <w:rFonts w:eastAsia="Times New Roman"/>
                <w:i/>
                <w:lang w:eastAsia="zh-CN"/>
              </w:rPr>
              <w:t>Э отказывается ставить личную подпись в бланке, организатор в аудитории ставит в бланке свою подпись.</w:t>
            </w:r>
          </w:p>
          <w:p w14:paraId="027E88D0" w14:textId="77777777" w:rsidR="005C7E9C" w:rsidRPr="00BA2D5E" w:rsidRDefault="005C7E9C" w:rsidP="005C7E9C">
            <w:pPr>
              <w:rPr>
                <w:rFonts w:eastAsia="Times New Roman"/>
                <w:b/>
                <w:lang w:eastAsia="zh-CN"/>
              </w:rPr>
            </w:pPr>
            <w:r w:rsidRPr="00BA2D5E">
              <w:rPr>
                <w:rFonts w:eastAsia="Times New Roman"/>
                <w:b/>
                <w:lang w:eastAsia="zh-CN"/>
              </w:rPr>
              <w:t xml:space="preserve">При выполнении заданий внимательно читайте инструкции к заданиям, указанные у вас в КИМ. </w:t>
            </w:r>
          </w:p>
          <w:p w14:paraId="4B5338F4" w14:textId="77777777" w:rsidR="005C7E9C" w:rsidRPr="00BA2D5E" w:rsidRDefault="005C7E9C" w:rsidP="005C7E9C">
            <w:pPr>
              <w:rPr>
                <w:b/>
                <w:bCs/>
              </w:rPr>
            </w:pPr>
            <w:r w:rsidRPr="00BA2D5E">
              <w:rPr>
                <w:b/>
                <w:bCs/>
              </w:rPr>
              <w:t xml:space="preserve">При выполнении заданий </w:t>
            </w:r>
            <w:r w:rsidRPr="00BA2D5E">
              <w:rPr>
                <w:b/>
                <w:color w:val="000000"/>
              </w:rPr>
              <w:t>ответ записывайте справа от номера задания</w:t>
            </w:r>
            <w:r w:rsidRPr="00BA2D5E">
              <w:rPr>
                <w:b/>
                <w:bCs/>
              </w:rPr>
              <w:t xml:space="preserve">, располагая каждый ответ на отдельной строке. </w:t>
            </w:r>
          </w:p>
          <w:p w14:paraId="52BCB49F" w14:textId="77777777" w:rsidR="005C7E9C" w:rsidRPr="00BA2D5E" w:rsidRDefault="005C7E9C" w:rsidP="005C7E9C">
            <w:pPr>
              <w:rPr>
                <w:b/>
                <w:bCs/>
              </w:rPr>
            </w:pPr>
            <w:r w:rsidRPr="00BA2D5E">
              <w:rPr>
                <w:b/>
                <w:bCs/>
              </w:rPr>
              <w:t>Строка ответа содержит номер задания и ответ.</w:t>
            </w:r>
          </w:p>
          <w:p w14:paraId="2C6A0949" w14:textId="77777777" w:rsidR="005C7E9C" w:rsidRPr="00BA2D5E" w:rsidRDefault="005C7E9C" w:rsidP="005C7E9C">
            <w:pPr>
              <w:rPr>
                <w:b/>
                <w:sz w:val="32"/>
              </w:rPr>
            </w:pPr>
            <w:r w:rsidRPr="00BA2D5E">
              <w:rPr>
                <w:b/>
                <w:bCs/>
              </w:rPr>
              <w:t>Необходимо оставить интервал между номером задания и ответом.</w:t>
            </w:r>
          </w:p>
        </w:tc>
      </w:tr>
    </w:tbl>
    <w:p w14:paraId="577926EC" w14:textId="77777777" w:rsidR="005C7E9C" w:rsidRDefault="005C7E9C" w:rsidP="005C7E9C">
      <w:pPr>
        <w:rPr>
          <w:b/>
        </w:rPr>
      </w:pPr>
    </w:p>
    <w:p w14:paraId="62CC0784" w14:textId="77777777" w:rsidR="00AF1845" w:rsidRPr="00120745" w:rsidRDefault="00AF1845" w:rsidP="00AF1845">
      <w:pPr>
        <w:rPr>
          <w:b/>
        </w:rPr>
      </w:pPr>
      <w:r w:rsidRPr="00120745">
        <w:rPr>
          <w:b/>
        </w:rPr>
        <w:t xml:space="preserve">Во время проведения экзамена Вы можете по уважительной причине покинуть аудиторию (только в сопровождении одного из организаторов в аудитории либо в сопровождении дежурного по этажу), для выхода из аудитории Вам необходимо обратиться к организатору. </w:t>
      </w:r>
      <w:r w:rsidRPr="00243BA6">
        <w:rPr>
          <w:b/>
        </w:rPr>
        <w:t xml:space="preserve">В этом случае бланки ответов, черновики и вариант </w:t>
      </w:r>
      <w:r>
        <w:rPr>
          <w:b/>
        </w:rPr>
        <w:t>остаются на вашем рабочем месте</w:t>
      </w:r>
      <w:r w:rsidRPr="00243BA6">
        <w:rPr>
          <w:b/>
        </w:rPr>
        <w:t>.</w:t>
      </w:r>
      <w:r w:rsidRPr="00120745">
        <w:rPr>
          <w:b/>
        </w:rPr>
        <w:t xml:space="preserve"> </w:t>
      </w:r>
    </w:p>
    <w:p w14:paraId="484943A5" w14:textId="77777777" w:rsidR="00AF1845" w:rsidRDefault="00AF1845" w:rsidP="00AF1845">
      <w:pPr>
        <w:rPr>
          <w:i/>
          <w:szCs w:val="26"/>
        </w:rPr>
      </w:pPr>
    </w:p>
    <w:p w14:paraId="6011EEF0" w14:textId="77777777" w:rsidR="009E5CCB" w:rsidRPr="00120745" w:rsidRDefault="009E5CCB" w:rsidP="009E5CCB">
      <w:r w:rsidRPr="00120745">
        <w:rPr>
          <w:b/>
        </w:rPr>
        <w:t>Экзаменационные материалы</w:t>
      </w:r>
      <w:r>
        <w:rPr>
          <w:b/>
        </w:rPr>
        <w:t xml:space="preserve"> с вариантами заданий</w:t>
      </w:r>
      <w:r w:rsidRPr="00120745">
        <w:rPr>
          <w:b/>
        </w:rPr>
        <w:t xml:space="preserve"> в аудиторию поступили в доставочном пакете. Упаковка пакета не нарушена</w:t>
      </w:r>
    </w:p>
    <w:p w14:paraId="2B085F01" w14:textId="77777777" w:rsidR="009E5CCB" w:rsidRPr="009E5CCB" w:rsidRDefault="009E5CCB" w:rsidP="009E5CCB">
      <w:pPr>
        <w:rPr>
          <w:i/>
        </w:rPr>
      </w:pPr>
      <w:r w:rsidRPr="009E5CCB">
        <w:rPr>
          <w:i/>
        </w:rPr>
        <w:t>(продемонстрировать и вскрыть, используя ножницы).</w:t>
      </w:r>
    </w:p>
    <w:p w14:paraId="7B317FD4" w14:textId="77777777" w:rsidR="009E5CCB" w:rsidRDefault="009E5CCB" w:rsidP="009E5CCB">
      <w:pPr>
        <w:rPr>
          <w:b/>
        </w:rPr>
      </w:pPr>
      <w:r w:rsidRPr="00120745">
        <w:rPr>
          <w:b/>
        </w:rPr>
        <w:t xml:space="preserve">Организаторы раздадут Вам варианты заданий. </w:t>
      </w:r>
      <w:r>
        <w:rPr>
          <w:b/>
        </w:rPr>
        <w:t>Задания</w:t>
      </w:r>
      <w:r w:rsidRPr="00120745">
        <w:rPr>
          <w:b/>
        </w:rPr>
        <w:t xml:space="preserve"> долж</w:t>
      </w:r>
      <w:r>
        <w:rPr>
          <w:b/>
        </w:rPr>
        <w:t>ны</w:t>
      </w:r>
      <w:r w:rsidRPr="00120745">
        <w:rPr>
          <w:b/>
        </w:rPr>
        <w:t xml:space="preserve"> быть на краю Вашего стола, только после объявления начала экзамена Вы должны взять вариант и начать работу. </w:t>
      </w:r>
    </w:p>
    <w:p w14:paraId="3501D962" w14:textId="77777777" w:rsidR="009E5CCB" w:rsidRPr="009E5CCB" w:rsidRDefault="009E5CCB" w:rsidP="009E5CCB">
      <w:pPr>
        <w:rPr>
          <w:i/>
        </w:rPr>
      </w:pPr>
      <w:r w:rsidRPr="009E5CCB">
        <w:rPr>
          <w:i/>
        </w:rPr>
        <w:t>(организатор раздает участникам задания).</w:t>
      </w:r>
    </w:p>
    <w:p w14:paraId="283DC701" w14:textId="77777777" w:rsidR="00E972B3" w:rsidRPr="00E972B3" w:rsidRDefault="00E972B3" w:rsidP="00E972B3">
      <w:pPr>
        <w:contextualSpacing/>
        <w:rPr>
          <w:b/>
          <w:color w:val="000000"/>
          <w:szCs w:val="26"/>
        </w:rPr>
      </w:pPr>
      <w:r w:rsidRPr="00E972B3">
        <w:rPr>
          <w:b/>
          <w:color w:val="000000"/>
          <w:szCs w:val="26"/>
        </w:rPr>
        <w:t xml:space="preserve">Проверьте комплектацию и полиграфическое качество КИМ. Количество страниц в КИМ указано в колонтитуле. </w:t>
      </w:r>
    </w:p>
    <w:p w14:paraId="22FD57B3" w14:textId="77777777" w:rsidR="009E5CCB" w:rsidRDefault="009E5CCB" w:rsidP="009E5CCB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9E5CCB" w14:paraId="4E089366" w14:textId="77777777" w:rsidTr="00E972B3">
        <w:trPr>
          <w:trHeight w:val="2597"/>
        </w:trPr>
        <w:tc>
          <w:tcPr>
            <w:tcW w:w="782" w:type="dxa"/>
          </w:tcPr>
          <w:p w14:paraId="6C1A325C" w14:textId="77777777" w:rsidR="009E5CCB" w:rsidRDefault="009E5CCB" w:rsidP="002F0F32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drawing>
                <wp:inline distT="0" distB="0" distL="0" distR="0" wp14:anchorId="4361EECD" wp14:editId="1F12FF8C">
                  <wp:extent cx="360000" cy="36000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440AE670" w14:textId="77777777" w:rsidR="009E5CCB" w:rsidRPr="0065409C" w:rsidRDefault="009E5CCB" w:rsidP="00FD29BE">
            <w:pPr>
              <w:pStyle w:val="a"/>
              <w:numPr>
                <w:ilvl w:val="0"/>
                <w:numId w:val="0"/>
              </w:numPr>
              <w:rPr>
                <w:b/>
                <w:szCs w:val="26"/>
              </w:rPr>
            </w:pPr>
            <w:r w:rsidRPr="0065409C">
              <w:rPr>
                <w:b/>
                <w:szCs w:val="26"/>
              </w:rPr>
              <w:t>ГВЭ по русскому языку</w:t>
            </w:r>
          </w:p>
          <w:p w14:paraId="713729A1" w14:textId="75AD36A0" w:rsidR="009E5CCB" w:rsidRPr="0065409C" w:rsidRDefault="009E5CCB" w:rsidP="009E5CCB">
            <w:pPr>
              <w:ind w:firstLine="0"/>
              <w:rPr>
                <w:b/>
                <w:color w:val="000000"/>
                <w:szCs w:val="26"/>
              </w:rPr>
            </w:pPr>
            <w:r w:rsidRPr="0065409C">
              <w:rPr>
                <w:b/>
                <w:color w:val="000000"/>
                <w:szCs w:val="26"/>
              </w:rPr>
              <w:t xml:space="preserve">Ознакомьтесь с экзаменационным материалом для проведения изложения (темой изложения и творческим заданием). </w:t>
            </w:r>
          </w:p>
          <w:p w14:paraId="2F684415" w14:textId="71CD4119" w:rsidR="009E5CCB" w:rsidRPr="009E5CCB" w:rsidRDefault="009E5CCB" w:rsidP="009E5CCB">
            <w:pPr>
              <w:ind w:firstLine="0"/>
              <w:rPr>
                <w:i/>
              </w:rPr>
            </w:pPr>
          </w:p>
        </w:tc>
      </w:tr>
    </w:tbl>
    <w:p w14:paraId="67F804E3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Инструктаж закончен. Вы можете приступать к выполнению заданий.</w:t>
      </w:r>
    </w:p>
    <w:p w14:paraId="30E06629" w14:textId="77777777" w:rsidR="009E5CCB" w:rsidRPr="00120745" w:rsidRDefault="009E5CCB" w:rsidP="009E5CCB">
      <w:pPr>
        <w:rPr>
          <w:lang w:eastAsia="zh-CN"/>
        </w:rPr>
      </w:pPr>
      <w:r w:rsidRPr="009E5CCB">
        <w:rPr>
          <w:b/>
          <w:lang w:eastAsia="zh-CN"/>
        </w:rPr>
        <w:t>Начало экзамена:</w:t>
      </w:r>
      <w:r w:rsidRPr="00120745">
        <w:rPr>
          <w:lang w:eastAsia="zh-CN"/>
        </w:rPr>
        <w:t xml:space="preserve"> </w:t>
      </w:r>
      <w:r w:rsidRPr="00120745">
        <w:rPr>
          <w:i/>
          <w:lang w:eastAsia="zh-CN"/>
        </w:rPr>
        <w:t>(объявить время начала экзамена)</w:t>
      </w:r>
    </w:p>
    <w:p w14:paraId="2BBC09BD" w14:textId="77777777" w:rsidR="009E5CCB" w:rsidRPr="00120745" w:rsidRDefault="009E5CCB" w:rsidP="009E5CCB">
      <w:pPr>
        <w:rPr>
          <w:lang w:eastAsia="zh-CN"/>
        </w:rPr>
      </w:pPr>
      <w:r w:rsidRPr="009E5CCB">
        <w:rPr>
          <w:b/>
          <w:lang w:eastAsia="zh-CN"/>
        </w:rPr>
        <w:t>Окончание экзамена:</w:t>
      </w:r>
      <w:r w:rsidRPr="00120745">
        <w:rPr>
          <w:lang w:eastAsia="zh-CN"/>
        </w:rPr>
        <w:t xml:space="preserve"> </w:t>
      </w:r>
      <w:r w:rsidRPr="00120745">
        <w:rPr>
          <w:i/>
          <w:lang w:eastAsia="zh-CN"/>
        </w:rPr>
        <w:t>(указать время)</w:t>
      </w:r>
    </w:p>
    <w:p w14:paraId="67CE5F24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 xml:space="preserve">Запишите на доске время начала и окончания экзамена. </w:t>
      </w:r>
    </w:p>
    <w:p w14:paraId="7324CCDB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Время, отведенное на инструктаж, в общее время экзамена не включается.</w:t>
      </w:r>
    </w:p>
    <w:p w14:paraId="65D3D329" w14:textId="77777777" w:rsidR="009E5CCB" w:rsidRPr="009E5CCB" w:rsidRDefault="009E5CCB" w:rsidP="009E5CCB">
      <w:pPr>
        <w:jc w:val="left"/>
        <w:rPr>
          <w:b/>
          <w:lang w:eastAsia="zh-CN"/>
        </w:rPr>
      </w:pPr>
      <w:r w:rsidRPr="009E5CCB">
        <w:rPr>
          <w:b/>
          <w:lang w:eastAsia="zh-CN"/>
        </w:rPr>
        <w:t>Не забывайте переносить ответы из черновика в бланк ответов.</w:t>
      </w:r>
    </w:p>
    <w:p w14:paraId="0A58B16D" w14:textId="77777777" w:rsidR="009E5CCB" w:rsidRPr="009E5CCB" w:rsidRDefault="009E5CCB" w:rsidP="009E5CCB">
      <w:pPr>
        <w:jc w:val="left"/>
        <w:rPr>
          <w:b/>
          <w:lang w:eastAsia="zh-CN"/>
        </w:rPr>
      </w:pPr>
      <w:r w:rsidRPr="009E5CCB">
        <w:rPr>
          <w:b/>
          <w:lang w:eastAsia="zh-CN"/>
        </w:rPr>
        <w:t>Желаем удачи!</w:t>
      </w:r>
    </w:p>
    <w:p w14:paraId="079B5ACC" w14:textId="77777777" w:rsidR="009E5CCB" w:rsidRDefault="009E5CCB" w:rsidP="009E5CCB">
      <w:pPr>
        <w:rPr>
          <w:i/>
          <w:lang w:eastAsia="zh-CN"/>
        </w:rPr>
      </w:pPr>
    </w:p>
    <w:p w14:paraId="6DF7006D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 xml:space="preserve">Во время проведения экзамена организатор </w:t>
      </w:r>
      <w:r>
        <w:rPr>
          <w:i/>
          <w:lang w:eastAsia="zh-CN"/>
        </w:rPr>
        <w:t xml:space="preserve">записывает номер фактически выданного варианта в </w:t>
      </w:r>
      <w:r w:rsidRPr="005F2D16">
        <w:rPr>
          <w:i/>
          <w:lang w:eastAsia="zh-CN"/>
        </w:rPr>
        <w:t xml:space="preserve">форму ППЭ-05-02 «Ведомость учета участников ГИА и экзаменационных материалов в аудитории» </w:t>
      </w:r>
      <w:r>
        <w:rPr>
          <w:i/>
          <w:lang w:eastAsia="zh-CN"/>
        </w:rPr>
        <w:t>и именные бланки участников (поле «Вариант»)</w:t>
      </w:r>
      <w:r w:rsidRPr="00120745">
        <w:rPr>
          <w:i/>
          <w:lang w:eastAsia="zh-CN"/>
        </w:rPr>
        <w:t>.</w:t>
      </w:r>
    </w:p>
    <w:p w14:paraId="37D837E8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За 30 минут до окончания экзамена необходимо объявить</w:t>
      </w:r>
    </w:p>
    <w:p w14:paraId="7CE57EBE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 xml:space="preserve">До окончания экзамена осталось 30 минут. </w:t>
      </w:r>
    </w:p>
    <w:p w14:paraId="0B3C3976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Не забывайте переносить ответы из текста работы и черновика в бланки ответов.</w:t>
      </w:r>
    </w:p>
    <w:p w14:paraId="20750FDA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За 5 минут до окончания экзамена необходимо объявить</w:t>
      </w:r>
    </w:p>
    <w:p w14:paraId="45EDE993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До окончания экзамена осталось 5 минут.</w:t>
      </w:r>
    </w:p>
    <w:p w14:paraId="53267BE7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По окончанию времени экзамена объявить:</w:t>
      </w:r>
    </w:p>
    <w:p w14:paraId="066C1C0C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Экзамен окончен. Положите на край стола свои бланки, задания</w:t>
      </w:r>
      <w:r>
        <w:rPr>
          <w:b/>
          <w:lang w:eastAsia="zh-CN"/>
        </w:rPr>
        <w:br/>
      </w:r>
      <w:r w:rsidRPr="009E5CCB">
        <w:rPr>
          <w:b/>
          <w:lang w:eastAsia="zh-CN"/>
        </w:rPr>
        <w:t>и черновики.</w:t>
      </w:r>
    </w:p>
    <w:p w14:paraId="7C7CA4A3" w14:textId="77777777" w:rsidR="009E5CCB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 xml:space="preserve">Организаторы осуществляют </w:t>
      </w:r>
      <w:r>
        <w:rPr>
          <w:i/>
          <w:lang w:eastAsia="zh-CN"/>
        </w:rPr>
        <w:t>сбор экзаменационных материалов.</w:t>
      </w:r>
    </w:p>
    <w:p w14:paraId="562ED41C" w14:textId="45D9DAC7" w:rsidR="0065409C" w:rsidRPr="0065409C" w:rsidRDefault="0065409C" w:rsidP="00AC5D11">
      <w:pPr>
        <w:pStyle w:val="1"/>
        <w:pageBreakBefore/>
        <w:rPr>
          <w:rFonts w:cs="Times New Roman"/>
          <w:szCs w:val="26"/>
        </w:rPr>
      </w:pPr>
      <w:bookmarkStart w:id="50" w:name="_Toc161655083"/>
      <w:r>
        <w:t xml:space="preserve">Приложение 2. </w:t>
      </w:r>
      <w:r w:rsidRPr="0065409C">
        <w:rPr>
          <w:rFonts w:cs="Times New Roman"/>
          <w:szCs w:val="26"/>
        </w:rPr>
        <w:t>Инструкция для участника ГВЭ в устной форме, зачитываемая организатором в аудитории перед началом экзамена</w:t>
      </w:r>
      <w:bookmarkEnd w:id="50"/>
    </w:p>
    <w:p w14:paraId="5D8C266A" w14:textId="77777777" w:rsidR="0065409C" w:rsidRPr="0065409C" w:rsidRDefault="0065409C" w:rsidP="0065409C">
      <w:pPr>
        <w:rPr>
          <w:rFonts w:eastAsia="Times New Roman" w:cs="Times New Roman"/>
          <w:i/>
          <w:szCs w:val="26"/>
        </w:rPr>
      </w:pPr>
      <w:r w:rsidRPr="0065409C">
        <w:rPr>
          <w:rFonts w:eastAsia="Times New Roman" w:cs="Times New Roman"/>
          <w:i/>
          <w:szCs w:val="26"/>
        </w:rPr>
        <w:t>Первая часть инструктажа (начало проведения с 9.50 по местному времени):</w:t>
      </w:r>
    </w:p>
    <w:p w14:paraId="64AA8E17" w14:textId="77777777" w:rsidR="0065409C" w:rsidRPr="0065409C" w:rsidRDefault="0065409C" w:rsidP="0065409C">
      <w:pPr>
        <w:rPr>
          <w:rFonts w:cs="Times New Roman"/>
          <w:b/>
          <w:szCs w:val="26"/>
        </w:rPr>
      </w:pPr>
    </w:p>
    <w:p w14:paraId="7E1A0389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Уважаемые участники экзамена! Сегодня Вы сдаете ГВЭ по _______________ </w:t>
      </w:r>
      <w:r w:rsidRPr="0065409C">
        <w:rPr>
          <w:rFonts w:cs="Times New Roman"/>
          <w:i/>
          <w:szCs w:val="26"/>
        </w:rPr>
        <w:t>(</w:t>
      </w:r>
      <w:r w:rsidRPr="0065409C">
        <w:rPr>
          <w:rFonts w:cs="Times New Roman"/>
          <w:i/>
          <w:iCs/>
          <w:szCs w:val="26"/>
        </w:rPr>
        <w:t xml:space="preserve">назовите соответствующий предмет) </w:t>
      </w:r>
      <w:r w:rsidRPr="0065409C">
        <w:rPr>
          <w:rFonts w:cs="Times New Roman"/>
          <w:b/>
          <w:szCs w:val="26"/>
        </w:rPr>
        <w:t xml:space="preserve">в устной форме. </w:t>
      </w:r>
    </w:p>
    <w:p w14:paraId="47069049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Во время проведения экзамена вы должны соблюдать порядок проведения ГВЭ. </w:t>
      </w:r>
    </w:p>
    <w:p w14:paraId="61DA218D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Во время проведения экзамена запрещается: </w:t>
      </w:r>
    </w:p>
    <w:p w14:paraId="084600AF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0094E09E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разговаривать, вставать с мест, пересаживаться, обмениваться любыми материалами и предметами;</w:t>
      </w:r>
    </w:p>
    <w:p w14:paraId="6A79B2DC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14:paraId="59CF9B3B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пользоваться справочными материалами, кроме тех, которые указаны в тексте заданий;</w:t>
      </w:r>
    </w:p>
    <w:p w14:paraId="0C830EAA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перемещаться по ППЭ во время экзамена без сопровождения организатора.</w:t>
      </w:r>
    </w:p>
    <w:p w14:paraId="1AD63646" w14:textId="41273D02" w:rsidR="0065409C" w:rsidRPr="0065409C" w:rsidRDefault="0065409C" w:rsidP="0065409C">
      <w:pPr>
        <w:rPr>
          <w:rFonts w:cs="Times New Roman"/>
          <w:b/>
          <w:szCs w:val="26"/>
          <w:highlight w:val="yellow"/>
          <w:u w:val="single"/>
        </w:rPr>
      </w:pPr>
      <w:r w:rsidRPr="0065409C">
        <w:rPr>
          <w:rFonts w:cs="Times New Roman"/>
          <w:b/>
          <w:szCs w:val="26"/>
        </w:rPr>
        <w:t xml:space="preserve">В случае нарушения установленного порядка проведения </w:t>
      </w:r>
      <w:r>
        <w:rPr>
          <w:rFonts w:cs="Times New Roman"/>
          <w:b/>
          <w:szCs w:val="26"/>
        </w:rPr>
        <w:t>ГИА</w:t>
      </w:r>
      <w:r w:rsidRPr="0065409C">
        <w:rPr>
          <w:rFonts w:cs="Times New Roman"/>
          <w:b/>
          <w:szCs w:val="26"/>
        </w:rPr>
        <w:t xml:space="preserve"> Вы будете удалены с экзамена. </w:t>
      </w:r>
    </w:p>
    <w:p w14:paraId="26ECDCD8" w14:textId="0D7BEA31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</w:t>
      </w:r>
      <w:r>
        <w:rPr>
          <w:rFonts w:cs="Times New Roman"/>
          <w:b/>
          <w:szCs w:val="26"/>
        </w:rPr>
        <w:t>ГИА</w:t>
      </w:r>
      <w:r w:rsidRPr="0065409C">
        <w:rPr>
          <w:rFonts w:cs="Times New Roman"/>
          <w:b/>
          <w:szCs w:val="26"/>
        </w:rPr>
        <w:t xml:space="preserve">. Апелляция о нарушении установленного порядка проведения </w:t>
      </w:r>
      <w:r>
        <w:rPr>
          <w:rFonts w:cs="Times New Roman"/>
          <w:b/>
          <w:szCs w:val="26"/>
        </w:rPr>
        <w:t>ГИА</w:t>
      </w:r>
      <w:r w:rsidRPr="0065409C">
        <w:rPr>
          <w:rFonts w:cs="Times New Roman"/>
          <w:b/>
          <w:szCs w:val="26"/>
        </w:rPr>
        <w:t xml:space="preserve"> подается до выхода из ППЭ.</w:t>
      </w:r>
    </w:p>
    <w:p w14:paraId="67E113E5" w14:textId="77777777" w:rsidR="0065409C" w:rsidRPr="0065409C" w:rsidRDefault="0065409C" w:rsidP="0065409C">
      <w:pPr>
        <w:rPr>
          <w:rFonts w:cs="Times New Roman"/>
          <w:b/>
          <w:color w:val="000000"/>
          <w:szCs w:val="26"/>
        </w:rPr>
      </w:pPr>
      <w:r w:rsidRPr="0065409C">
        <w:rPr>
          <w:rFonts w:cs="Times New Roman"/>
          <w:b/>
          <w:szCs w:val="26"/>
          <w:lang w:eastAsia="zh-CN"/>
        </w:rPr>
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вы можете завершить экзамен и прийти на пересдачу.</w:t>
      </w:r>
    </w:p>
    <w:p w14:paraId="40C538B2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Ознакомиться с результатами ГВЭ вы можете в образовательной организации.</w:t>
      </w:r>
    </w:p>
    <w:p w14:paraId="691CCBD8" w14:textId="77777777" w:rsidR="0065409C" w:rsidRPr="0065409C" w:rsidRDefault="0065409C" w:rsidP="0065409C">
      <w:pPr>
        <w:rPr>
          <w:rFonts w:cs="Times New Roman"/>
          <w:szCs w:val="26"/>
        </w:rPr>
      </w:pPr>
      <w:r w:rsidRPr="0065409C">
        <w:rPr>
          <w:rFonts w:cs="Times New Roman"/>
          <w:b/>
          <w:szCs w:val="26"/>
        </w:rPr>
        <w:t>Плановая дата ознакомления с результатами: _____________</w:t>
      </w:r>
      <w:r w:rsidRPr="0065409C">
        <w:rPr>
          <w:rFonts w:cs="Times New Roman"/>
          <w:b/>
          <w:i/>
          <w:szCs w:val="26"/>
        </w:rPr>
        <w:t>(</w:t>
      </w:r>
      <w:r w:rsidRPr="0065409C">
        <w:rPr>
          <w:rFonts w:cs="Times New Roman"/>
          <w:i/>
          <w:szCs w:val="26"/>
        </w:rPr>
        <w:t>назвать дату)</w:t>
      </w:r>
      <w:r w:rsidRPr="0065409C">
        <w:rPr>
          <w:rFonts w:cs="Times New Roman"/>
          <w:szCs w:val="26"/>
        </w:rPr>
        <w:t>.</w:t>
      </w:r>
    </w:p>
    <w:p w14:paraId="683819D3" w14:textId="77777777" w:rsidR="00FC49DE" w:rsidRPr="008B3049" w:rsidRDefault="00FC49DE" w:rsidP="00FC49DE">
      <w:pPr>
        <w:widowControl w:val="0"/>
        <w:suppressAutoHyphens/>
        <w:autoSpaceDN w:val="0"/>
        <w:spacing w:after="160"/>
        <w:textAlignment w:val="baseline"/>
        <w:rPr>
          <w:rFonts w:eastAsia="SimSun" w:cs="Times New Roman"/>
          <w:b/>
          <w:kern w:val="3"/>
          <w:szCs w:val="26"/>
          <w:lang w:eastAsia="en-US"/>
        </w:rPr>
      </w:pPr>
      <w:r w:rsidRPr="008B3049">
        <w:rPr>
          <w:rFonts w:eastAsia="SimSun" w:cs="Times New Roman"/>
          <w:b/>
          <w:kern w:val="3"/>
          <w:szCs w:val="26"/>
          <w:lang w:eastAsia="en-US"/>
        </w:rPr>
        <w:t>После получения результатов ГИА вы можете подать апелляцию о несогласии с выставленными баллами. Апелляция подается в течение двух рабочих дней, следующих за официальным днем объявления результатов ГИА по соответствующему учебному предмету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 в личном кабинете на официальном информационном портале ГИА выпускников классов в Санкт-Петербурге (</w:t>
      </w:r>
      <w:hyperlink r:id="rId20" w:tgtFrame="_blank" w:history="1">
        <w:r w:rsidRPr="008B3049">
          <w:rPr>
            <w:rFonts w:eastAsia="SimSun" w:cs="Times New Roman"/>
            <w:b/>
            <w:color w:val="0563C1"/>
            <w:kern w:val="3"/>
            <w:szCs w:val="26"/>
            <w:u w:val="single"/>
            <w:lang w:eastAsia="en-US"/>
          </w:rPr>
          <w:t>https://www.ege.spb.ru</w:t>
        </w:r>
      </w:hyperlink>
      <w:r w:rsidRPr="008B3049">
        <w:rPr>
          <w:rFonts w:eastAsia="SimSun" w:cs="Times New Roman"/>
          <w:b/>
          <w:kern w:val="3"/>
          <w:szCs w:val="26"/>
          <w:lang w:eastAsia="en-US"/>
        </w:rPr>
        <w:t>) или в Апелляционной комиссии.</w:t>
      </w:r>
    </w:p>
    <w:p w14:paraId="72867E62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Во время экзамена на вашем рабочем столе, помимо экзаменационных материалов, могут находиться только:</w:t>
      </w:r>
    </w:p>
    <w:p w14:paraId="2CAB59A2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ручка;</w:t>
      </w:r>
    </w:p>
    <w:p w14:paraId="5954DA01" w14:textId="0CE4E4FF" w:rsid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документ, удостоверяющий личность</w:t>
      </w:r>
      <w:r>
        <w:rPr>
          <w:rFonts w:cs="Times New Roman"/>
          <w:b/>
          <w:szCs w:val="26"/>
        </w:rPr>
        <w:t>;</w:t>
      </w:r>
    </w:p>
    <w:p w14:paraId="0949B9F5" w14:textId="77777777" w:rsidR="00FC49DE" w:rsidRPr="008B3049" w:rsidRDefault="00FC49DE" w:rsidP="00FC49DE">
      <w:pPr>
        <w:pStyle w:val="a"/>
        <w:rPr>
          <w:b/>
        </w:rPr>
      </w:pPr>
      <w:r w:rsidRPr="008B3049">
        <w:rPr>
          <w:b/>
        </w:rPr>
        <w:t>средства обучения и воспитания;</w:t>
      </w:r>
    </w:p>
    <w:p w14:paraId="6C6F99EF" w14:textId="77777777" w:rsidR="00FC49DE" w:rsidRPr="008B3049" w:rsidRDefault="00FC49DE" w:rsidP="00FC49DE">
      <w:pPr>
        <w:pStyle w:val="a"/>
        <w:rPr>
          <w:b/>
        </w:rPr>
      </w:pPr>
      <w:r w:rsidRPr="008B3049">
        <w:rPr>
          <w:b/>
        </w:rPr>
        <w:t>лекарства (при необходимости);</w:t>
      </w:r>
    </w:p>
    <w:p w14:paraId="10714CEE" w14:textId="77777777" w:rsidR="00FC49DE" w:rsidRPr="008B3049" w:rsidRDefault="00FC49DE" w:rsidP="00FC49DE">
      <w:pPr>
        <w:pStyle w:val="a"/>
        <w:rPr>
          <w:b/>
        </w:rPr>
      </w:pPr>
      <w:r w:rsidRPr="008B3049">
        <w:rPr>
          <w:b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(при необходимости);</w:t>
      </w:r>
    </w:p>
    <w:p w14:paraId="65A0F789" w14:textId="77777777" w:rsidR="00FC49DE" w:rsidRPr="008B3049" w:rsidRDefault="00FC49DE" w:rsidP="00FC49DE">
      <w:pPr>
        <w:pStyle w:val="a"/>
        <w:rPr>
          <w:b/>
        </w:rPr>
      </w:pPr>
      <w:r w:rsidRPr="008B3049">
        <w:rPr>
          <w:b/>
        </w:rPr>
        <w:t>специальные технические средства (для лиц с ОВЗ) (при необходимости);</w:t>
      </w:r>
    </w:p>
    <w:p w14:paraId="6B4541FF" w14:textId="77777777" w:rsidR="00FC49DE" w:rsidRPr="008B3049" w:rsidRDefault="00FC49DE" w:rsidP="00FC49DE">
      <w:pPr>
        <w:pStyle w:val="a"/>
        <w:rPr>
          <w:i/>
          <w:szCs w:val="26"/>
        </w:rPr>
      </w:pPr>
      <w:r w:rsidRPr="008B3049">
        <w:rPr>
          <w:b/>
        </w:rPr>
        <w:t>черновики, выданные в ППЭ.</w:t>
      </w:r>
    </w:p>
    <w:p w14:paraId="71B67A98" w14:textId="68E30F79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Комплект экзаменационных материалов для ГВЭ в устной форме состоит из 15 билетов.</w:t>
      </w:r>
    </w:p>
    <w:p w14:paraId="008A1647" w14:textId="65C91305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На подготовку ответа предоставляется</w:t>
      </w:r>
      <w:r w:rsidRPr="0065409C">
        <w:rPr>
          <w:szCs w:val="26"/>
        </w:rPr>
        <w:t xml:space="preserve"> </w:t>
      </w:r>
      <w:r w:rsidR="00FC49DE">
        <w:rPr>
          <w:szCs w:val="26"/>
        </w:rPr>
        <w:t>_________</w:t>
      </w:r>
      <w:r w:rsidRPr="0065409C">
        <w:rPr>
          <w:rFonts w:cs="Times New Roman"/>
          <w:b/>
          <w:szCs w:val="26"/>
        </w:rPr>
        <w:t>минут.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7"/>
        <w:gridCol w:w="5812"/>
      </w:tblGrid>
      <w:tr w:rsidR="0002775B" w:rsidRPr="00CE70E5" w14:paraId="07351E33" w14:textId="77777777" w:rsidTr="00F45C76">
        <w:trPr>
          <w:trHeight w:val="261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29396" w14:textId="77777777" w:rsidR="0002775B" w:rsidRPr="00CE70E5" w:rsidRDefault="0002775B" w:rsidP="00F45C76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b/>
                <w:bCs/>
                <w:color w:val="171717" w:themeColor="background2" w:themeShade="1A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4BAF5" w14:textId="77777777" w:rsidR="0002775B" w:rsidRPr="00CE70E5" w:rsidRDefault="0002775B" w:rsidP="00F45C76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b/>
                <w:bCs/>
                <w:color w:val="171717" w:themeColor="background2" w:themeShade="1A"/>
                <w:kern w:val="24"/>
                <w:sz w:val="24"/>
                <w:szCs w:val="24"/>
              </w:rPr>
              <w:t>Продолжительность</w:t>
            </w:r>
            <w:r>
              <w:rPr>
                <w:rFonts w:eastAsia="Cambria" w:cs="Times New Roman"/>
                <w:b/>
                <w:bCs/>
                <w:color w:val="171717" w:themeColor="background2" w:themeShade="1A"/>
                <w:kern w:val="24"/>
                <w:sz w:val="24"/>
                <w:szCs w:val="24"/>
              </w:rPr>
              <w:t xml:space="preserve"> подготовки</w:t>
            </w:r>
          </w:p>
        </w:tc>
      </w:tr>
      <w:tr w:rsidR="0002775B" w:rsidRPr="00CE70E5" w14:paraId="08FC3D40" w14:textId="77777777" w:rsidTr="00F45C76">
        <w:trPr>
          <w:trHeight w:val="450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D45229" w14:textId="77777777" w:rsidR="0002775B" w:rsidRPr="00CE70E5" w:rsidRDefault="0002775B" w:rsidP="00F45C76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0BB3F" w14:textId="77777777" w:rsidR="0002775B" w:rsidRPr="00CE70E5" w:rsidRDefault="0002775B" w:rsidP="00F45C76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1 час 30 минут(90 минут)</w:t>
            </w:r>
          </w:p>
        </w:tc>
      </w:tr>
      <w:tr w:rsidR="0002775B" w:rsidRPr="00CE70E5" w14:paraId="778465C3" w14:textId="77777777" w:rsidTr="00F45C76">
        <w:trPr>
          <w:trHeight w:val="450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C6802A" w14:textId="77777777" w:rsidR="0002775B" w:rsidRPr="00CE70E5" w:rsidRDefault="0002775B" w:rsidP="00F45C76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FA2C7" w14:textId="77777777" w:rsidR="0002775B" w:rsidRPr="00CE70E5" w:rsidRDefault="0002775B" w:rsidP="00F45C76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1 час (60 минут)</w:t>
            </w:r>
          </w:p>
        </w:tc>
      </w:tr>
      <w:tr w:rsidR="0002775B" w:rsidRPr="00CE70E5" w14:paraId="49D2D269" w14:textId="77777777" w:rsidTr="00F45C76">
        <w:trPr>
          <w:trHeight w:val="469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40CFE5" w14:textId="77777777" w:rsidR="0002775B" w:rsidRPr="00CE70E5" w:rsidRDefault="0002775B" w:rsidP="00F45C76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446F4" w14:textId="77777777" w:rsidR="0002775B" w:rsidRPr="00CE70E5" w:rsidRDefault="0002775B" w:rsidP="00F45C76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50 минут</w:t>
            </w:r>
          </w:p>
        </w:tc>
      </w:tr>
      <w:tr w:rsidR="0002775B" w:rsidRPr="00CE70E5" w14:paraId="26A72D95" w14:textId="77777777" w:rsidTr="00F45C76">
        <w:trPr>
          <w:trHeight w:val="407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EE2D5" w14:textId="77777777" w:rsidR="0002775B" w:rsidRPr="00CE70E5" w:rsidRDefault="0002775B" w:rsidP="00F45C76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0D34D" w14:textId="77777777" w:rsidR="0002775B" w:rsidRPr="00CE70E5" w:rsidRDefault="0002775B" w:rsidP="00F45C76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45 минут</w:t>
            </w:r>
          </w:p>
        </w:tc>
      </w:tr>
      <w:tr w:rsidR="0002775B" w:rsidRPr="00CE70E5" w14:paraId="29EAB9CA" w14:textId="77777777" w:rsidTr="00F45C76">
        <w:trPr>
          <w:trHeight w:val="699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8C634D" w14:textId="77777777" w:rsidR="0002775B" w:rsidRPr="00CE70E5" w:rsidRDefault="0002775B" w:rsidP="00F45C76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Обществознание, биология, физика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A6754" w14:textId="77777777" w:rsidR="0002775B" w:rsidRPr="00CE70E5" w:rsidRDefault="0002775B" w:rsidP="00F45C76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40 минут</w:t>
            </w:r>
          </w:p>
        </w:tc>
      </w:tr>
      <w:tr w:rsidR="0002775B" w:rsidRPr="00CE70E5" w14:paraId="7109B9D5" w14:textId="77777777" w:rsidTr="00F45C76">
        <w:trPr>
          <w:trHeight w:val="720"/>
        </w:trPr>
        <w:tc>
          <w:tcPr>
            <w:tcW w:w="2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E63DAC" w14:textId="77777777" w:rsidR="0002775B" w:rsidRPr="00CE70E5" w:rsidRDefault="0002775B" w:rsidP="00F45C76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Иностранные языки, история, химия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8BE50" w14:textId="77777777" w:rsidR="0002775B" w:rsidRPr="00CE70E5" w:rsidRDefault="0002775B" w:rsidP="00F45C7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E70E5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</w:rPr>
              <w:t>30 минут</w:t>
            </w:r>
          </w:p>
        </w:tc>
      </w:tr>
    </w:tbl>
    <w:p w14:paraId="082FAC65" w14:textId="77777777" w:rsidR="00724AB3" w:rsidRDefault="00724AB3" w:rsidP="0065409C">
      <w:pPr>
        <w:rPr>
          <w:rFonts w:cs="Times New Roman"/>
          <w:b/>
          <w:szCs w:val="26"/>
        </w:rPr>
      </w:pPr>
    </w:p>
    <w:p w14:paraId="25BFB01C" w14:textId="75CAE48A" w:rsidR="0065409C" w:rsidRPr="0065409C" w:rsidRDefault="00AF6E0F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Организатор запишет на бланке номер билета, затем </w:t>
      </w:r>
      <w:r>
        <w:rPr>
          <w:rFonts w:cs="Times New Roman"/>
          <w:b/>
          <w:szCs w:val="26"/>
        </w:rPr>
        <w:t>в</w:t>
      </w:r>
      <w:r w:rsidR="0002775B">
        <w:rPr>
          <w:rFonts w:cs="Times New Roman"/>
          <w:b/>
          <w:szCs w:val="26"/>
        </w:rPr>
        <w:t xml:space="preserve">о </w:t>
      </w:r>
      <w:r>
        <w:rPr>
          <w:rFonts w:cs="Times New Roman"/>
          <w:b/>
          <w:szCs w:val="26"/>
        </w:rPr>
        <w:t>время вашего ответа будет производиться его аудиозапись. По окончании ответа вы сможете прослушать аудиозапись.</w:t>
      </w:r>
    </w:p>
    <w:p w14:paraId="45D3D772" w14:textId="77777777" w:rsidR="0065409C" w:rsidRPr="0065409C" w:rsidRDefault="0065409C" w:rsidP="0065409C">
      <w:pPr>
        <w:rPr>
          <w:rFonts w:cs="Times New Roman"/>
          <w:b/>
          <w:szCs w:val="26"/>
        </w:rPr>
      </w:pPr>
    </w:p>
    <w:p w14:paraId="6AFD0FDF" w14:textId="36D51D41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Во время проведения экзамена Вы можете по уважительной причине покинуть аудиторию (только в сопровождении одного из организаторов в аудитории либо в сопровождении дежурного по этажу), для выхода из аудитории Вам необходимо обратиться к организатору. В этом случае черновики и </w:t>
      </w:r>
      <w:r>
        <w:rPr>
          <w:rFonts w:cs="Times New Roman"/>
          <w:b/>
          <w:szCs w:val="26"/>
        </w:rPr>
        <w:t>билет</w:t>
      </w:r>
      <w:r w:rsidRPr="0065409C">
        <w:rPr>
          <w:rFonts w:cs="Times New Roman"/>
          <w:b/>
          <w:szCs w:val="26"/>
        </w:rPr>
        <w:t xml:space="preserve"> остаются на вашем рабочем месте.</w:t>
      </w:r>
    </w:p>
    <w:p w14:paraId="0956C797" w14:textId="77777777" w:rsidR="0065409C" w:rsidRPr="0065409C" w:rsidRDefault="0065409C" w:rsidP="0065409C">
      <w:pPr>
        <w:rPr>
          <w:rFonts w:eastAsia="Times New Roman" w:cs="Times New Roman"/>
          <w:szCs w:val="26"/>
        </w:rPr>
      </w:pPr>
    </w:p>
    <w:p w14:paraId="61339CC8" w14:textId="77777777" w:rsidR="0065409C" w:rsidRPr="0065409C" w:rsidRDefault="0065409C" w:rsidP="0065409C">
      <w:pPr>
        <w:rPr>
          <w:rFonts w:eastAsia="Times New Roman" w:cs="Times New Roman"/>
          <w:i/>
          <w:szCs w:val="26"/>
        </w:rPr>
      </w:pPr>
      <w:r w:rsidRPr="0065409C">
        <w:rPr>
          <w:rFonts w:eastAsia="Times New Roman" w:cs="Times New Roman"/>
          <w:i/>
          <w:szCs w:val="26"/>
        </w:rPr>
        <w:t>Вторая часть инструктажа (начало проведения не ранее 10.00 по местному времени).</w:t>
      </w:r>
    </w:p>
    <w:p w14:paraId="141295F3" w14:textId="77777777" w:rsidR="0065409C" w:rsidRPr="0065409C" w:rsidRDefault="0065409C" w:rsidP="0065409C">
      <w:pPr>
        <w:rPr>
          <w:rFonts w:cs="Times New Roman"/>
          <w:szCs w:val="26"/>
        </w:rPr>
      </w:pPr>
      <w:r w:rsidRPr="0065409C">
        <w:rPr>
          <w:rFonts w:cs="Times New Roman"/>
          <w:b/>
          <w:szCs w:val="26"/>
        </w:rPr>
        <w:t>Экзаменационные билеты в аудиторию поступили в доставочном пакете. Упаковка пакета не нарушена</w:t>
      </w:r>
    </w:p>
    <w:p w14:paraId="280F5755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>(продемонстрировать и вскрыть, используя ножницы).</w:t>
      </w:r>
    </w:p>
    <w:p w14:paraId="6F96195D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 xml:space="preserve"> (организатор раскладывает билеты на специальном столе).</w:t>
      </w:r>
    </w:p>
    <w:p w14:paraId="6C57FB8B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Подойдите, пожалуйста, к столу организатора и выберите билет.</w:t>
      </w:r>
    </w:p>
    <w:p w14:paraId="0659FFF5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>(организатор называет номер билета и записывает его на именном бланке ответов)</w:t>
      </w:r>
    </w:p>
    <w:p w14:paraId="45BD023E" w14:textId="77777777" w:rsidR="0065409C" w:rsidRPr="0065409C" w:rsidRDefault="0065409C" w:rsidP="0065409C">
      <w:pPr>
        <w:rPr>
          <w:rFonts w:cs="Times New Roman"/>
          <w:b/>
          <w:szCs w:val="26"/>
          <w:lang w:eastAsia="zh-CN"/>
        </w:rPr>
      </w:pPr>
      <w:r w:rsidRPr="0065409C">
        <w:rPr>
          <w:rFonts w:cs="Times New Roman"/>
          <w:b/>
          <w:szCs w:val="26"/>
        </w:rPr>
        <w:t>Теперь вы можете приступить к подготовке к ответу. Когда будете готовы, сообщите нам.</w:t>
      </w:r>
      <w:r w:rsidRPr="0065409C">
        <w:rPr>
          <w:rFonts w:cs="Times New Roman"/>
          <w:b/>
          <w:szCs w:val="26"/>
          <w:lang w:eastAsia="zh-CN"/>
        </w:rPr>
        <w:t xml:space="preserve"> Желаем удачи!</w:t>
      </w:r>
    </w:p>
    <w:p w14:paraId="7F0BCCC0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>(время начала подготовки к ответу фиксируется на доске)</w:t>
      </w:r>
    </w:p>
    <w:p w14:paraId="02BAE5DA" w14:textId="77777777" w:rsidR="0065409C" w:rsidRPr="0065409C" w:rsidRDefault="0065409C" w:rsidP="0065409C">
      <w:pPr>
        <w:rPr>
          <w:rFonts w:cs="Times New Roman"/>
          <w:i/>
          <w:szCs w:val="26"/>
        </w:rPr>
      </w:pPr>
    </w:p>
    <w:p w14:paraId="571098A9" w14:textId="7B836886" w:rsidR="0065409C" w:rsidRPr="0065409C" w:rsidRDefault="0065409C" w:rsidP="0065409C">
      <w:pPr>
        <w:rPr>
          <w:rFonts w:cs="Times New Roman"/>
          <w:i/>
          <w:szCs w:val="26"/>
          <w:lang w:eastAsia="zh-CN"/>
        </w:rPr>
      </w:pPr>
      <w:r w:rsidRPr="0065409C">
        <w:rPr>
          <w:rFonts w:cs="Times New Roman"/>
          <w:i/>
          <w:szCs w:val="26"/>
          <w:lang w:eastAsia="zh-CN"/>
        </w:rPr>
        <w:t xml:space="preserve">Во время проведения экзамена организатор записывает номер варианта  в форму ППЭ-05-02 «Ведомость учета участников ГИА и экзаменационных материалов в аудитории» и именные бланки участников (поле «Вариант»). </w:t>
      </w:r>
    </w:p>
    <w:p w14:paraId="7A61C1D8" w14:textId="40920A78" w:rsidR="0065409C" w:rsidRDefault="0065409C">
      <w:pPr>
        <w:spacing w:after="160" w:line="259" w:lineRule="auto"/>
        <w:ind w:firstLine="0"/>
        <w:jc w:val="left"/>
      </w:pPr>
    </w:p>
    <w:p w14:paraId="3DA87303" w14:textId="77777777" w:rsidR="0065409C" w:rsidRDefault="0065409C">
      <w:pPr>
        <w:spacing w:after="160" w:line="259" w:lineRule="auto"/>
        <w:ind w:firstLine="0"/>
        <w:jc w:val="left"/>
      </w:pPr>
    </w:p>
    <w:p w14:paraId="6DBA13F1" w14:textId="5DBC4D3D" w:rsidR="00ED0D22" w:rsidRDefault="00A67BAF" w:rsidP="007F5F78">
      <w:pPr>
        <w:pStyle w:val="1"/>
        <w:pageBreakBefore/>
      </w:pPr>
      <w:bookmarkStart w:id="51" w:name="_Toc161655084"/>
      <w:r>
        <w:t xml:space="preserve">Приложение </w:t>
      </w:r>
      <w:r w:rsidR="004203B7">
        <w:t>3</w:t>
      </w:r>
      <w:r>
        <w:t>. Продолжительность</w:t>
      </w:r>
      <w:r w:rsidR="002603A9">
        <w:t xml:space="preserve"> проведения</w:t>
      </w:r>
      <w:r>
        <w:t xml:space="preserve"> ГВЭ</w:t>
      </w:r>
      <w:r w:rsidR="00862F87">
        <w:t xml:space="preserve"> (письменная форма)</w:t>
      </w:r>
      <w:bookmarkEnd w:id="51"/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1"/>
        <w:gridCol w:w="6480"/>
      </w:tblGrid>
      <w:tr w:rsidR="00AF6E0F" w:rsidRPr="00AF6E0F" w14:paraId="6BCE2D70" w14:textId="77777777" w:rsidTr="00AF6E0F">
        <w:trPr>
          <w:trHeight w:val="525"/>
        </w:trPr>
        <w:tc>
          <w:tcPr>
            <w:tcW w:w="36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08B7C" w14:textId="77777777" w:rsidR="00AF6E0F" w:rsidRPr="00AF6E0F" w:rsidRDefault="00AF6E0F" w:rsidP="00AF6E0F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b/>
                <w:bCs/>
                <w:color w:val="171717" w:themeColor="background2" w:themeShade="1A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413F4" w14:textId="77777777" w:rsidR="00AF6E0F" w:rsidRPr="00AF6E0F" w:rsidRDefault="00AF6E0F" w:rsidP="00AF6E0F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b/>
                <w:bCs/>
                <w:color w:val="171717" w:themeColor="background2" w:themeShade="1A"/>
                <w:kern w:val="24"/>
                <w:sz w:val="24"/>
                <w:szCs w:val="24"/>
              </w:rPr>
              <w:t>Продолжительность</w:t>
            </w:r>
          </w:p>
        </w:tc>
      </w:tr>
      <w:tr w:rsidR="00AF6E0F" w:rsidRPr="00AF6E0F" w14:paraId="5ADE1957" w14:textId="77777777" w:rsidTr="00AF6E0F">
        <w:trPr>
          <w:trHeight w:val="450"/>
        </w:trPr>
        <w:tc>
          <w:tcPr>
            <w:tcW w:w="36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B20B8F" w14:textId="77777777" w:rsidR="00AF6E0F" w:rsidRPr="00AF6E0F" w:rsidRDefault="00AF6E0F" w:rsidP="00AF6E0F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2601D" w14:textId="77777777" w:rsidR="00AF6E0F" w:rsidRPr="00AF6E0F" w:rsidRDefault="00AF6E0F" w:rsidP="00AF6E0F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1 час 30 минут(90 минут)</w:t>
            </w:r>
          </w:p>
        </w:tc>
      </w:tr>
      <w:tr w:rsidR="00AF6E0F" w:rsidRPr="00AF6E0F" w14:paraId="72B7BA54" w14:textId="77777777" w:rsidTr="00AF6E0F">
        <w:trPr>
          <w:trHeight w:val="450"/>
        </w:trPr>
        <w:tc>
          <w:tcPr>
            <w:tcW w:w="36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7F1286" w14:textId="77777777" w:rsidR="00AF6E0F" w:rsidRPr="00AF6E0F" w:rsidRDefault="00AF6E0F" w:rsidP="00AF6E0F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65215" w14:textId="77777777" w:rsidR="00AF6E0F" w:rsidRPr="00AF6E0F" w:rsidRDefault="00AF6E0F" w:rsidP="00AF6E0F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2 часа (120 минут)</w:t>
            </w:r>
          </w:p>
        </w:tc>
      </w:tr>
      <w:tr w:rsidR="00AF6E0F" w:rsidRPr="00AF6E0F" w14:paraId="2A852122" w14:textId="77777777" w:rsidTr="00AF6E0F">
        <w:trPr>
          <w:trHeight w:val="1233"/>
        </w:trPr>
        <w:tc>
          <w:tcPr>
            <w:tcW w:w="36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742C65" w14:textId="77777777" w:rsidR="00AF6E0F" w:rsidRPr="00AF6E0F" w:rsidRDefault="00AF6E0F" w:rsidP="00AF6E0F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 xml:space="preserve">Информатика, </w:t>
            </w:r>
          </w:p>
          <w:p w14:paraId="3CD7C62E" w14:textId="77777777" w:rsidR="00AF6E0F" w:rsidRPr="00AF6E0F" w:rsidRDefault="00AF6E0F" w:rsidP="00AF6E0F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физика, история, химия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AA1FC" w14:textId="77777777" w:rsidR="00AF6E0F" w:rsidRPr="00AF6E0F" w:rsidRDefault="00AF6E0F" w:rsidP="00AF6E0F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2 часа 30 минут (150 минут)</w:t>
            </w:r>
          </w:p>
        </w:tc>
      </w:tr>
      <w:tr w:rsidR="00AF6E0F" w:rsidRPr="00AF6E0F" w14:paraId="33D149C9" w14:textId="77777777" w:rsidTr="00AF6E0F">
        <w:trPr>
          <w:trHeight w:val="862"/>
        </w:trPr>
        <w:tc>
          <w:tcPr>
            <w:tcW w:w="36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54CDFF" w14:textId="77777777" w:rsidR="00AF6E0F" w:rsidRPr="00AF6E0F" w:rsidRDefault="00AF6E0F" w:rsidP="00AF6E0F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 xml:space="preserve">Биология, литература, обществознание 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F95C3" w14:textId="77777777" w:rsidR="00AF6E0F" w:rsidRPr="00AF6E0F" w:rsidRDefault="00AF6E0F" w:rsidP="00AF6E0F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3 часа (180 минут)</w:t>
            </w:r>
          </w:p>
        </w:tc>
      </w:tr>
      <w:tr w:rsidR="00AF6E0F" w:rsidRPr="00AF6E0F" w14:paraId="56FD99D0" w14:textId="77777777" w:rsidTr="00AF6E0F">
        <w:trPr>
          <w:trHeight w:val="1087"/>
        </w:trPr>
        <w:tc>
          <w:tcPr>
            <w:tcW w:w="36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865BA" w14:textId="77777777" w:rsidR="00AF6E0F" w:rsidRPr="00AF6E0F" w:rsidRDefault="00AF6E0F" w:rsidP="00AF6E0F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39C3E" w14:textId="77777777" w:rsidR="00AF6E0F" w:rsidRPr="00AF6E0F" w:rsidRDefault="00AF6E0F" w:rsidP="00AF6E0F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6E0F">
              <w:rPr>
                <w:rFonts w:eastAsia="Cambria" w:cs="Times New Roman"/>
                <w:color w:val="171717" w:themeColor="background2" w:themeShade="1A"/>
                <w:kern w:val="24"/>
                <w:sz w:val="24"/>
                <w:szCs w:val="24"/>
              </w:rPr>
              <w:t>3 часа 55 минут (235 минут)</w:t>
            </w:r>
          </w:p>
        </w:tc>
      </w:tr>
    </w:tbl>
    <w:p w14:paraId="20629D3F" w14:textId="77777777" w:rsidR="001C0BD2" w:rsidRDefault="001C0BD2" w:rsidP="00A67BAF"/>
    <w:p w14:paraId="02373097" w14:textId="77777777" w:rsidR="001C0BD2" w:rsidRDefault="001C0BD2">
      <w:pPr>
        <w:spacing w:after="160" w:line="259" w:lineRule="auto"/>
        <w:ind w:firstLine="0"/>
        <w:jc w:val="left"/>
      </w:pPr>
      <w:r>
        <w:br w:type="page"/>
      </w:r>
    </w:p>
    <w:p w14:paraId="0D1A1134" w14:textId="5E339968" w:rsidR="00A67BAF" w:rsidRDefault="001C0BD2" w:rsidP="001C0BD2">
      <w:pPr>
        <w:pStyle w:val="1"/>
      </w:pPr>
      <w:bookmarkStart w:id="52" w:name="_Toc161655085"/>
      <w:r>
        <w:t xml:space="preserve">Приложение </w:t>
      </w:r>
      <w:r w:rsidR="004203B7">
        <w:t>4</w:t>
      </w:r>
      <w:r>
        <w:t xml:space="preserve">. Перечень </w:t>
      </w:r>
      <w:r w:rsidRPr="00F831C1">
        <w:t>средств обучения</w:t>
      </w:r>
      <w:r>
        <w:t xml:space="preserve"> и воспитания, разрешенных для использования при проведении ГВЭ (письменная форма)</w:t>
      </w:r>
      <w:bookmarkEnd w:id="52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603A9" w14:paraId="268F6334" w14:textId="77777777" w:rsidTr="002603A9">
        <w:tc>
          <w:tcPr>
            <w:tcW w:w="2689" w:type="dxa"/>
            <w:vAlign w:val="center"/>
          </w:tcPr>
          <w:p w14:paraId="3250B1D0" w14:textId="77777777" w:rsidR="002603A9" w:rsidRDefault="002603A9" w:rsidP="00ED7DF3">
            <w:pPr>
              <w:spacing w:before="120" w:after="120" w:line="276" w:lineRule="auto"/>
              <w:ind w:firstLine="0"/>
              <w:jc w:val="center"/>
            </w:pPr>
            <w:r>
              <w:t>Учебный предмет</w:t>
            </w:r>
          </w:p>
        </w:tc>
        <w:tc>
          <w:tcPr>
            <w:tcW w:w="6939" w:type="dxa"/>
            <w:vAlign w:val="center"/>
          </w:tcPr>
          <w:p w14:paraId="5CC256F9" w14:textId="77777777" w:rsidR="002603A9" w:rsidRDefault="002603A9" w:rsidP="00ED7DF3">
            <w:pPr>
              <w:spacing w:before="120" w:after="120" w:line="276" w:lineRule="auto"/>
              <w:ind w:firstLine="0"/>
              <w:jc w:val="center"/>
            </w:pPr>
            <w:r>
              <w:t>Разрешенные средства</w:t>
            </w:r>
            <w:r>
              <w:br/>
              <w:t>обучения и воспитания</w:t>
            </w:r>
          </w:p>
        </w:tc>
      </w:tr>
      <w:tr w:rsidR="002603A9" w14:paraId="5B25D3A7" w14:textId="77777777" w:rsidTr="002603A9">
        <w:tc>
          <w:tcPr>
            <w:tcW w:w="2689" w:type="dxa"/>
          </w:tcPr>
          <w:p w14:paraId="65DD8613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Русский язык</w:t>
            </w:r>
          </w:p>
        </w:tc>
        <w:tc>
          <w:tcPr>
            <w:tcW w:w="6939" w:type="dxa"/>
          </w:tcPr>
          <w:p w14:paraId="7E6D6BFA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орфографический словарь;</w:t>
            </w:r>
          </w:p>
          <w:p w14:paraId="46D4574C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толковый словарь.</w:t>
            </w:r>
          </w:p>
        </w:tc>
      </w:tr>
      <w:tr w:rsidR="002603A9" w14:paraId="2BFA71F9" w14:textId="77777777" w:rsidTr="002603A9">
        <w:tc>
          <w:tcPr>
            <w:tcW w:w="2689" w:type="dxa"/>
          </w:tcPr>
          <w:p w14:paraId="55358DBA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Математика</w:t>
            </w:r>
          </w:p>
        </w:tc>
        <w:tc>
          <w:tcPr>
            <w:tcW w:w="6939" w:type="dxa"/>
          </w:tcPr>
          <w:p w14:paraId="028AED2B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линейка;</w:t>
            </w:r>
          </w:p>
          <w:p w14:paraId="26B940DF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справочные материалы, включенные в задания.</w:t>
            </w:r>
          </w:p>
        </w:tc>
      </w:tr>
      <w:tr w:rsidR="002603A9" w14:paraId="623D74AF" w14:textId="77777777" w:rsidTr="002603A9">
        <w:tc>
          <w:tcPr>
            <w:tcW w:w="2689" w:type="dxa"/>
          </w:tcPr>
          <w:p w14:paraId="41F32876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География</w:t>
            </w:r>
          </w:p>
        </w:tc>
        <w:tc>
          <w:tcPr>
            <w:tcW w:w="6939" w:type="dxa"/>
          </w:tcPr>
          <w:p w14:paraId="6AA1106A" w14:textId="2FCC9538" w:rsidR="00AC5D11" w:rsidRPr="00667F8B" w:rsidRDefault="00AC5D11" w:rsidP="00AC5D11">
            <w:pPr>
              <w:pStyle w:val="a"/>
              <w:ind w:left="314" w:hanging="314"/>
            </w:pPr>
            <w:r w:rsidRPr="00667F8B">
              <w:t>непрограммируемый калькулятор;</w:t>
            </w:r>
            <w:r w:rsidR="00AF6E0F">
              <w:t xml:space="preserve"> линейка</w:t>
            </w:r>
          </w:p>
          <w:p w14:paraId="39BEA7F0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географические атласы для 7, 8, 9 классов.</w:t>
            </w:r>
          </w:p>
        </w:tc>
      </w:tr>
      <w:tr w:rsidR="002603A9" w14:paraId="343AEF41" w14:textId="77777777" w:rsidTr="002603A9">
        <w:tc>
          <w:tcPr>
            <w:tcW w:w="2689" w:type="dxa"/>
          </w:tcPr>
          <w:p w14:paraId="6AB236E3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Физика</w:t>
            </w:r>
          </w:p>
        </w:tc>
        <w:tc>
          <w:tcPr>
            <w:tcW w:w="6939" w:type="dxa"/>
          </w:tcPr>
          <w:p w14:paraId="51F09016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непрограммируемый калькулятор;</w:t>
            </w:r>
          </w:p>
          <w:p w14:paraId="14D46BDE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линейка.</w:t>
            </w:r>
          </w:p>
        </w:tc>
      </w:tr>
      <w:tr w:rsidR="002603A9" w14:paraId="3B3AB4A4" w14:textId="77777777" w:rsidTr="002603A9">
        <w:tc>
          <w:tcPr>
            <w:tcW w:w="2689" w:type="dxa"/>
          </w:tcPr>
          <w:p w14:paraId="53F94EA7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Химия</w:t>
            </w:r>
          </w:p>
        </w:tc>
        <w:tc>
          <w:tcPr>
            <w:tcW w:w="6939" w:type="dxa"/>
          </w:tcPr>
          <w:p w14:paraId="1E4B45CB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непрограммируемый калькулятор;</w:t>
            </w:r>
          </w:p>
          <w:p w14:paraId="48C15084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справочные материалы, включенные в задания.</w:t>
            </w:r>
          </w:p>
        </w:tc>
      </w:tr>
      <w:tr w:rsidR="002603A9" w14:paraId="3B881A73" w14:textId="77777777" w:rsidTr="002603A9">
        <w:tc>
          <w:tcPr>
            <w:tcW w:w="2689" w:type="dxa"/>
          </w:tcPr>
          <w:p w14:paraId="5630C581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Литература</w:t>
            </w:r>
          </w:p>
        </w:tc>
        <w:tc>
          <w:tcPr>
            <w:tcW w:w="6939" w:type="dxa"/>
          </w:tcPr>
          <w:p w14:paraId="2815BC1C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полные тексты художественных произведений;</w:t>
            </w:r>
          </w:p>
          <w:p w14:paraId="64DE3445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сборники лирики.</w:t>
            </w:r>
          </w:p>
        </w:tc>
      </w:tr>
      <w:tr w:rsidR="002603A9" w14:paraId="3657D948" w14:textId="77777777" w:rsidTr="002603A9">
        <w:tc>
          <w:tcPr>
            <w:tcW w:w="2689" w:type="dxa"/>
          </w:tcPr>
          <w:p w14:paraId="6F6B9061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Биология</w:t>
            </w:r>
          </w:p>
        </w:tc>
        <w:tc>
          <w:tcPr>
            <w:tcW w:w="6939" w:type="dxa"/>
          </w:tcPr>
          <w:p w14:paraId="5F721336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линейка.</w:t>
            </w:r>
          </w:p>
        </w:tc>
      </w:tr>
      <w:tr w:rsidR="002603A9" w14:paraId="0FB6501E" w14:textId="77777777" w:rsidTr="002603A9">
        <w:tc>
          <w:tcPr>
            <w:tcW w:w="2689" w:type="dxa"/>
          </w:tcPr>
          <w:p w14:paraId="633770C0" w14:textId="451AFCDF" w:rsidR="002603A9" w:rsidRDefault="002603A9" w:rsidP="00AF6E0F">
            <w:pPr>
              <w:spacing w:before="120" w:after="120" w:line="276" w:lineRule="auto"/>
              <w:ind w:firstLine="0"/>
            </w:pPr>
            <w:r>
              <w:t xml:space="preserve">Информатика </w:t>
            </w:r>
          </w:p>
        </w:tc>
        <w:tc>
          <w:tcPr>
            <w:tcW w:w="6939" w:type="dxa"/>
          </w:tcPr>
          <w:p w14:paraId="60ED6E88" w14:textId="5CE14443" w:rsidR="002603A9" w:rsidRPr="00667F8B" w:rsidRDefault="002603A9" w:rsidP="00AF6E0F">
            <w:pPr>
              <w:pStyle w:val="a"/>
              <w:ind w:left="314" w:hanging="314"/>
            </w:pPr>
            <w:r w:rsidRPr="00667F8B">
              <w:t xml:space="preserve">задание части </w:t>
            </w:r>
            <w:r w:rsidR="00AF6E0F">
              <w:t>2</w:t>
            </w:r>
            <w:r w:rsidRPr="00667F8B">
              <w:t xml:space="preserve"> выполняется на компьютере</w:t>
            </w:r>
          </w:p>
        </w:tc>
      </w:tr>
    </w:tbl>
    <w:p w14:paraId="5FD983D8" w14:textId="77777777" w:rsidR="00D93070" w:rsidRDefault="00D93070">
      <w:pPr>
        <w:spacing w:after="160" w:line="259" w:lineRule="auto"/>
        <w:ind w:firstLine="0"/>
        <w:jc w:val="left"/>
      </w:pPr>
      <w:r>
        <w:br w:type="page"/>
      </w:r>
    </w:p>
    <w:p w14:paraId="36A3DA2C" w14:textId="03B26937" w:rsidR="00862F87" w:rsidRDefault="00D93070" w:rsidP="00D93070">
      <w:pPr>
        <w:pStyle w:val="1"/>
      </w:pPr>
      <w:bookmarkStart w:id="53" w:name="_Toc161655086"/>
      <w:r>
        <w:t xml:space="preserve">Приложение </w:t>
      </w:r>
      <w:r w:rsidR="004203B7">
        <w:t>5</w:t>
      </w:r>
      <w:r>
        <w:t>. Особенности проведения ГВЭ</w:t>
      </w:r>
      <w:r>
        <w:br/>
        <w:t>по отдельным учебным предметам</w:t>
      </w:r>
      <w:bookmarkEnd w:id="53"/>
    </w:p>
    <w:p w14:paraId="46F5A89E" w14:textId="1FE3CFC2" w:rsidR="00D93070" w:rsidRPr="008F18EA" w:rsidRDefault="00D93070" w:rsidP="008F18EA">
      <w:pPr>
        <w:jc w:val="center"/>
        <w:rPr>
          <w:b/>
        </w:rPr>
      </w:pPr>
      <w:r w:rsidRPr="008F18EA">
        <w:rPr>
          <w:b/>
        </w:rPr>
        <w:t>Особенности проведения ГВЭ по русскому языку</w:t>
      </w:r>
    </w:p>
    <w:p w14:paraId="0915BAE4" w14:textId="77777777" w:rsidR="00886A13" w:rsidRDefault="00886A13" w:rsidP="00D93070">
      <w:r>
        <w:t>В зависимости от выбора формата ГВЭ по русскому языку должна быть реализована рассадка участников ГВЭ по аудиториям.</w:t>
      </w:r>
    </w:p>
    <w:p w14:paraId="5B70FBC2" w14:textId="77777777" w:rsidR="00886A13" w:rsidRDefault="00886A13" w:rsidP="00D93070">
      <w:r>
        <w:t xml:space="preserve">При организации экзамена следует учесть, что для его проведения необходимы разные (отдельные) аудитории: </w:t>
      </w:r>
    </w:p>
    <w:p w14:paraId="6538B533" w14:textId="77777777" w:rsidR="00886A13" w:rsidRDefault="00886A13" w:rsidP="00D93070">
      <w:r>
        <w:t xml:space="preserve">а) аудитории для проведения сжатого изложения с творческим заданием: аудитория, в которой изложение читается организатором; </w:t>
      </w:r>
    </w:p>
    <w:p w14:paraId="70F4A707" w14:textId="77777777" w:rsidR="00886A13" w:rsidRDefault="00886A13" w:rsidP="00D93070">
      <w:r>
        <w:t xml:space="preserve">аудитория, в которой текст изложения выдается для прочтения участникам ГВЭ; аудитория, в которой текст изложения выдается для прочтения участникам ГВЭ и читается организатором; </w:t>
      </w:r>
    </w:p>
    <w:p w14:paraId="1C1153CD" w14:textId="640362DD" w:rsidR="00886A13" w:rsidRDefault="00886A13" w:rsidP="00D93070">
      <w:r>
        <w:t xml:space="preserve">аудитория, в которой осуществляется сурдоперевод текста изложения; </w:t>
      </w:r>
    </w:p>
    <w:p w14:paraId="1AE11D4B" w14:textId="77777777" w:rsidR="00886A13" w:rsidRDefault="00886A13" w:rsidP="00D93070">
      <w:r>
        <w:t xml:space="preserve">б) аудитория для проведения ГВЭ по русскому языку в форме осложнённого списывания; </w:t>
      </w:r>
    </w:p>
    <w:p w14:paraId="333CDFA9" w14:textId="77777777" w:rsidR="00886A13" w:rsidRDefault="00886A13" w:rsidP="00D93070">
      <w:r>
        <w:t xml:space="preserve">в) аудитория для проведения диктанта. </w:t>
      </w:r>
    </w:p>
    <w:p w14:paraId="411F367F" w14:textId="77777777" w:rsidR="00886A13" w:rsidRDefault="00886A13" w:rsidP="00D93070">
      <w:r>
        <w:t xml:space="preserve">Участникам ГВЭ в письменной форме разрешается пользоваться орфографическими и толковыми словарями для установления нормативного написания слов и определения значения лексической единицы.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Пользоваться личными словарями участникам ГВЭ не рекомендуется в целях недопущения нарушения Порядка в части использования справочных материалов, письменных заметок. </w:t>
      </w:r>
    </w:p>
    <w:p w14:paraId="0DE9CE03" w14:textId="641A48BF" w:rsidR="00886A13" w:rsidRDefault="00886A13" w:rsidP="00D93070">
      <w:r>
        <w:t xml:space="preserve">Определение группы вариантов КИМ осуществляется индивидуально с учетом особых образовательных потребностей участников ГВЭ и индивидуальной ситуации развития. </w:t>
      </w:r>
    </w:p>
    <w:p w14:paraId="51AC6D8B" w14:textId="72782403" w:rsidR="00D93070" w:rsidRDefault="004203B7" w:rsidP="00D93070">
      <w:pPr>
        <w:rPr>
          <w:rFonts w:eastAsia="Arial"/>
        </w:rPr>
      </w:pPr>
      <w:r>
        <w:rPr>
          <w:rFonts w:eastAsia="Arial"/>
        </w:rPr>
        <w:t>Выбор формы экзаменационной работы участники осуществляют на этапе подачи заявления на ГИА.</w:t>
      </w:r>
    </w:p>
    <w:p w14:paraId="1E0D471F" w14:textId="77777777" w:rsidR="00886A13" w:rsidRPr="00886A13" w:rsidRDefault="00886A13" w:rsidP="00D93070">
      <w:pPr>
        <w:rPr>
          <w:b/>
        </w:rPr>
      </w:pPr>
      <w:r w:rsidRPr="00886A13">
        <w:rPr>
          <w:b/>
        </w:rPr>
        <w:t xml:space="preserve">Организационные особенности проведения ГВЭ по русскому языку в форме сжатого изложения с творческим заданием </w:t>
      </w:r>
    </w:p>
    <w:p w14:paraId="6B5192D4" w14:textId="23F8320E" w:rsidR="00886A13" w:rsidRDefault="00886A13" w:rsidP="00D93070">
      <w:r>
        <w:t xml:space="preserve">При проведении ГВЭ по русскому языку в форме сжатого изложения с творческим заданием в качестве организатора привлекается специалист (например, учитель начальных классов), владеющий методикой проведения экзамена в форме изложения. </w:t>
      </w:r>
      <w:r w:rsidRPr="0087138F">
        <w:t>Не</w:t>
      </w:r>
      <w:r>
        <w:t> </w:t>
      </w:r>
      <w:r w:rsidRPr="0087138F">
        <w:t>допускается привлекать к проведению экзамена в форме изложения специалиста по</w:t>
      </w:r>
      <w:r>
        <w:t> </w:t>
      </w:r>
      <w:r w:rsidRPr="0087138F">
        <w:t>этому учебному предмету, а также специалиста, преподававшего данный предмет у</w:t>
      </w:r>
      <w:r>
        <w:t> </w:t>
      </w:r>
      <w:r w:rsidRPr="0087138F">
        <w:t xml:space="preserve">данных обучающихся. </w:t>
      </w:r>
      <w:r>
        <w:t>Творческое задание должно быть прочитано. Кроме того, его необходимо записать на доске и (или) распечатать для каждого участника ГВЭ.</w:t>
      </w:r>
    </w:p>
    <w:p w14:paraId="0699B5B1" w14:textId="77777777" w:rsidR="00655157" w:rsidRDefault="00655157" w:rsidP="00D93070"/>
    <w:p w14:paraId="7227708A" w14:textId="3CFBFE05" w:rsidR="00886A13" w:rsidRPr="00655157" w:rsidRDefault="00655157" w:rsidP="00D93070">
      <w:pPr>
        <w:rPr>
          <w:b/>
        </w:rPr>
      </w:pPr>
      <w:r w:rsidRPr="00655157">
        <w:rPr>
          <w:b/>
        </w:rPr>
        <w:t>Особенности проведения изложения для участников различных нозоло</w:t>
      </w:r>
      <w:r>
        <w:rPr>
          <w:b/>
        </w:rPr>
        <w:t>г</w:t>
      </w:r>
      <w:r w:rsidRPr="00655157">
        <w:rPr>
          <w:b/>
        </w:rPr>
        <w:t>ических групп</w:t>
      </w:r>
    </w:p>
    <w:p w14:paraId="106D5B8B" w14:textId="77777777" w:rsidR="00886A13" w:rsidRDefault="00886A13" w:rsidP="00D93070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6"/>
        <w:gridCol w:w="1134"/>
        <w:gridCol w:w="4820"/>
      </w:tblGrid>
      <w:tr w:rsidR="00886A13" w:rsidRPr="00886A13" w14:paraId="1686CA82" w14:textId="77777777" w:rsidTr="00F45C76">
        <w:trPr>
          <w:trHeight w:val="584"/>
        </w:trPr>
        <w:tc>
          <w:tcPr>
            <w:tcW w:w="4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15128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Тип заболевания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31CE9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№ ЭМ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8E505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Особенности проведения</w:t>
            </w:r>
          </w:p>
        </w:tc>
      </w:tr>
      <w:tr w:rsidR="00886A13" w:rsidRPr="00886A13" w14:paraId="10644721" w14:textId="77777777" w:rsidTr="00F45C76">
        <w:trPr>
          <w:trHeight w:val="584"/>
        </w:trPr>
        <w:tc>
          <w:tcPr>
            <w:tcW w:w="4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3A0F6" w14:textId="77777777" w:rsidR="00886A13" w:rsidRPr="00886A13" w:rsidRDefault="00886A13" w:rsidP="00E546FD">
            <w:pPr>
              <w:numPr>
                <w:ilvl w:val="0"/>
                <w:numId w:val="41"/>
              </w:numPr>
              <w:spacing w:line="240" w:lineRule="auto"/>
              <w:ind w:left="1166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ТНР</w:t>
            </w:r>
          </w:p>
          <w:p w14:paraId="2812DF00" w14:textId="77777777" w:rsidR="00886A13" w:rsidRPr="00886A13" w:rsidRDefault="00886A13" w:rsidP="00E546FD">
            <w:pPr>
              <w:numPr>
                <w:ilvl w:val="0"/>
                <w:numId w:val="41"/>
              </w:numPr>
              <w:spacing w:line="240" w:lineRule="auto"/>
              <w:ind w:left="1166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ОДА ( осваивающие вариант 6.2 ФАОП ООО)</w:t>
            </w:r>
          </w:p>
          <w:p w14:paraId="7701D079" w14:textId="77777777" w:rsidR="00886A13" w:rsidRPr="00886A13" w:rsidRDefault="00886A13" w:rsidP="00E546FD">
            <w:pPr>
              <w:numPr>
                <w:ilvl w:val="0"/>
                <w:numId w:val="41"/>
              </w:numPr>
              <w:spacing w:line="240" w:lineRule="auto"/>
              <w:ind w:left="1166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ЗПР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7AB1E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400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C6CCD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</w:rPr>
              <w:t xml:space="preserve">Предложенный для изложения текст выдаётся </w:t>
            </w:r>
          </w:p>
          <w:p w14:paraId="16C6B237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</w:rPr>
              <w:t xml:space="preserve">на 40 минут, вместе с тем читается организатором </w:t>
            </w:r>
          </w:p>
          <w:p w14:paraId="5FAFB53B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</w:rPr>
              <w:t xml:space="preserve">в аудитории </w:t>
            </w: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  <w:u w:val="single"/>
              </w:rPr>
              <w:t>дважды</w:t>
            </w:r>
          </w:p>
          <w:p w14:paraId="72C87CAF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</w:rPr>
              <w:t xml:space="preserve"> с интервалом между прочтениями – 10 минут .</w:t>
            </w:r>
          </w:p>
        </w:tc>
      </w:tr>
      <w:tr w:rsidR="00886A13" w:rsidRPr="00886A13" w14:paraId="0A614A00" w14:textId="77777777" w:rsidTr="00F45C76">
        <w:trPr>
          <w:trHeight w:val="584"/>
        </w:trPr>
        <w:tc>
          <w:tcPr>
            <w:tcW w:w="4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972B6" w14:textId="77777777" w:rsidR="00886A13" w:rsidRPr="00886A13" w:rsidRDefault="00886A13" w:rsidP="00E546FD">
            <w:pPr>
              <w:numPr>
                <w:ilvl w:val="0"/>
                <w:numId w:val="42"/>
              </w:numPr>
              <w:spacing w:line="240" w:lineRule="auto"/>
              <w:ind w:left="994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ГВЭ без ОВЗ</w:t>
            </w:r>
          </w:p>
          <w:p w14:paraId="6F829305" w14:textId="77777777" w:rsidR="00886A13" w:rsidRPr="00886A13" w:rsidRDefault="00886A13" w:rsidP="00E546FD">
            <w:pPr>
              <w:numPr>
                <w:ilvl w:val="0"/>
                <w:numId w:val="42"/>
              </w:numPr>
              <w:spacing w:line="240" w:lineRule="auto"/>
              <w:ind w:left="994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ОДА (осваивающих вариант 6.1 ФАОП ООО)</w:t>
            </w:r>
          </w:p>
          <w:p w14:paraId="7F4F1E06" w14:textId="77777777" w:rsidR="00886A13" w:rsidRPr="00886A13" w:rsidRDefault="00886A13" w:rsidP="00E546FD">
            <w:pPr>
              <w:numPr>
                <w:ilvl w:val="0"/>
                <w:numId w:val="42"/>
              </w:numPr>
              <w:spacing w:line="240" w:lineRule="auto"/>
              <w:ind w:left="994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Слепые, слабовидящие и поздноослепшие участники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FCC16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100</w:t>
            </w:r>
          </w:p>
          <w:p w14:paraId="3F851DDE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 xml:space="preserve"> 200</w:t>
            </w:r>
          </w:p>
          <w:p w14:paraId="70D79820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3F299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</w:rPr>
              <w:t xml:space="preserve">Предложенный для изложения текст читается организатором </w:t>
            </w:r>
          </w:p>
          <w:p w14:paraId="3EAE8B82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</w:rPr>
              <w:t xml:space="preserve">в аудитории </w:t>
            </w: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  <w:u w:val="single"/>
              </w:rPr>
              <w:t>дважды</w:t>
            </w:r>
          </w:p>
          <w:p w14:paraId="492ACF58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</w:rPr>
              <w:t xml:space="preserve"> с интервалом между прочтениями – 10 минут .</w:t>
            </w:r>
          </w:p>
        </w:tc>
      </w:tr>
      <w:tr w:rsidR="00886A13" w:rsidRPr="00886A13" w14:paraId="5A8943A5" w14:textId="77777777" w:rsidTr="00F45C76">
        <w:trPr>
          <w:trHeight w:val="584"/>
        </w:trPr>
        <w:tc>
          <w:tcPr>
            <w:tcW w:w="4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08C1C" w14:textId="77777777" w:rsidR="00886A13" w:rsidRPr="00886A13" w:rsidRDefault="00886A13" w:rsidP="00E546FD">
            <w:pPr>
              <w:numPr>
                <w:ilvl w:val="0"/>
                <w:numId w:val="43"/>
              </w:numPr>
              <w:spacing w:line="240" w:lineRule="auto"/>
              <w:ind w:left="994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Глухие, слабослышащие, позднооглохшие, кохлеарно имплантируемые участники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BEB28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300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94755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</w:rPr>
              <w:t xml:space="preserve">Предложенный для изложения текст выдаётся </w:t>
            </w:r>
          </w:p>
          <w:p w14:paraId="31224DA3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</w:rPr>
              <w:t xml:space="preserve">на 40 минут, при этом указанный текст организатором </w:t>
            </w:r>
          </w:p>
          <w:p w14:paraId="0C09442E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i/>
                <w:iCs/>
                <w:kern w:val="24"/>
                <w:sz w:val="24"/>
                <w:szCs w:val="24"/>
              </w:rPr>
              <w:t>в аудитории НЕ ЧИТАЕТСЯ</w:t>
            </w:r>
          </w:p>
        </w:tc>
      </w:tr>
      <w:tr w:rsidR="00886A13" w:rsidRPr="00886A13" w14:paraId="7555A706" w14:textId="77777777" w:rsidTr="00F45C76">
        <w:trPr>
          <w:trHeight w:val="584"/>
        </w:trPr>
        <w:tc>
          <w:tcPr>
            <w:tcW w:w="100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4EDDA" w14:textId="77777777" w:rsidR="00886A13" w:rsidRPr="00886A13" w:rsidRDefault="00886A13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КАЖДЫЙ ВИД ИЗЛОЖЕНИЯ – В ОТДЕЛЬНОЙ АУДИТОРИИ</w:t>
            </w:r>
          </w:p>
        </w:tc>
      </w:tr>
    </w:tbl>
    <w:p w14:paraId="76C2F117" w14:textId="77777777" w:rsidR="00886A13" w:rsidRDefault="00886A13" w:rsidP="00D93070"/>
    <w:p w14:paraId="66DDAAE0" w14:textId="77777777" w:rsidR="00655157" w:rsidRPr="00655157" w:rsidRDefault="00655157" w:rsidP="00D93070">
      <w:pPr>
        <w:rPr>
          <w:u w:val="single"/>
        </w:rPr>
      </w:pPr>
      <w:r w:rsidRPr="00655157">
        <w:rPr>
          <w:u w:val="single"/>
        </w:rPr>
        <w:t>Особенности чтения текста изложения</w:t>
      </w:r>
    </w:p>
    <w:p w14:paraId="198C06C3" w14:textId="1E596753" w:rsidR="00D93070" w:rsidRPr="0087138F" w:rsidRDefault="00D93070" w:rsidP="00D93070">
      <w:r w:rsidRPr="0087138F">
        <w:t xml:space="preserve">Предложенный для изложения текст читается организатором в аудитории </w:t>
      </w:r>
      <w:r w:rsidR="00E972B3">
        <w:t>дважды</w:t>
      </w:r>
      <w:r w:rsidRPr="0087138F">
        <w:t xml:space="preserve">. </w:t>
      </w:r>
    </w:p>
    <w:p w14:paraId="2BEC2110" w14:textId="7146934A" w:rsidR="00D93070" w:rsidRPr="0087138F" w:rsidRDefault="00D93070" w:rsidP="00D93070">
      <w:r w:rsidRPr="0087138F">
        <w:rPr>
          <w:bCs/>
        </w:rPr>
        <w:t>Первый раз текст читается громко, небыстро, выразительно, все слова должны звучать отчётливо. Затем выдерживается пауза</w:t>
      </w:r>
      <w:r w:rsidR="00E20D6D">
        <w:rPr>
          <w:bCs/>
        </w:rPr>
        <w:t xml:space="preserve"> </w:t>
      </w:r>
      <w:r w:rsidR="00886A13">
        <w:rPr>
          <w:bCs/>
        </w:rPr>
        <w:t>10</w:t>
      </w:r>
      <w:r w:rsidR="00E20D6D">
        <w:rPr>
          <w:bCs/>
        </w:rPr>
        <w:t xml:space="preserve"> минут</w:t>
      </w:r>
      <w:r w:rsidRPr="0087138F">
        <w:rPr>
          <w:bCs/>
        </w:rPr>
        <w:t>. Второй раз текст читается чуть медленнее (но не диктуется!), между абзацами делаются двухсекундные паузы.</w:t>
      </w:r>
    </w:p>
    <w:p w14:paraId="1CBD1B76" w14:textId="77777777" w:rsidR="00D93070" w:rsidRPr="0087138F" w:rsidRDefault="00D93070" w:rsidP="00D93070">
      <w:r w:rsidRPr="0087138F">
        <w:rPr>
          <w:bCs/>
        </w:rPr>
        <w:t xml:space="preserve">Учащиеся имеют право делать необходимые записи в черновике. </w:t>
      </w:r>
    </w:p>
    <w:p w14:paraId="2FA513AD" w14:textId="77777777" w:rsidR="00886A13" w:rsidRDefault="00886A13" w:rsidP="00E972B3">
      <w:pPr>
        <w:rPr>
          <w:bCs/>
        </w:rPr>
      </w:pPr>
    </w:p>
    <w:p w14:paraId="0F7BA4CD" w14:textId="6F4A03CC" w:rsidR="00E972B3" w:rsidRPr="00E972B3" w:rsidRDefault="00655157" w:rsidP="00E972B3">
      <w:pPr>
        <w:rPr>
          <w:bCs/>
        </w:rPr>
      </w:pPr>
      <w:r>
        <w:rPr>
          <w:bCs/>
        </w:rPr>
        <w:t xml:space="preserve">Если </w:t>
      </w:r>
      <w:r w:rsidRPr="00655157">
        <w:rPr>
          <w:bCs/>
          <w:u w:val="single"/>
        </w:rPr>
        <w:t>текст изложения выдается участникам</w:t>
      </w:r>
      <w:r>
        <w:rPr>
          <w:bCs/>
        </w:rPr>
        <w:t xml:space="preserve"> для подготовительной работы, то</w:t>
      </w:r>
      <w:r w:rsidR="00E972B3">
        <w:rPr>
          <w:bCs/>
        </w:rPr>
        <w:t xml:space="preserve"> ч</w:t>
      </w:r>
      <w:r w:rsidR="00E972B3" w:rsidRPr="00E972B3">
        <w:rPr>
          <w:bCs/>
        </w:rPr>
        <w:t xml:space="preserve">ерез 40 минут организатор забирает текст, </w:t>
      </w:r>
      <w:r>
        <w:rPr>
          <w:bCs/>
        </w:rPr>
        <w:t>участник</w:t>
      </w:r>
      <w:r w:rsidR="00E972B3" w:rsidRPr="00E972B3">
        <w:rPr>
          <w:bCs/>
        </w:rPr>
        <w:t xml:space="preserve"> выполняет экзаменационную работу, используя подготовленные им материалы.</w:t>
      </w:r>
    </w:p>
    <w:p w14:paraId="4BF0396E" w14:textId="5E98DF0A" w:rsidR="00D93070" w:rsidRPr="00E972B3" w:rsidRDefault="00D93070" w:rsidP="00E972B3">
      <w:pPr>
        <w:rPr>
          <w:bCs/>
        </w:rPr>
      </w:pPr>
      <w:r w:rsidRPr="00E972B3">
        <w:rPr>
          <w:bCs/>
        </w:rPr>
        <w:br w:type="page"/>
      </w:r>
    </w:p>
    <w:p w14:paraId="59D81909" w14:textId="10991C43" w:rsidR="00D93070" w:rsidRPr="00857A01" w:rsidRDefault="00D93070" w:rsidP="00857A01">
      <w:pPr>
        <w:jc w:val="center"/>
        <w:rPr>
          <w:b/>
        </w:rPr>
      </w:pPr>
      <w:r w:rsidRPr="00857A01">
        <w:rPr>
          <w:b/>
        </w:rPr>
        <w:t>Особенности проведения ГВЭ</w:t>
      </w:r>
      <w:r w:rsidR="000E43BC" w:rsidRPr="00857A01">
        <w:rPr>
          <w:b/>
        </w:rPr>
        <w:t xml:space="preserve"> </w:t>
      </w:r>
      <w:r w:rsidRPr="00857A01">
        <w:rPr>
          <w:b/>
        </w:rPr>
        <w:t>по информатике</w:t>
      </w:r>
    </w:p>
    <w:p w14:paraId="52455392" w14:textId="29B62C56" w:rsidR="00D93070" w:rsidRPr="004B21C7" w:rsidRDefault="004B21C7" w:rsidP="00D93070">
      <w:r>
        <w:t>Вариант экзаменационной работы состоит из двух частей и включает в себя 12 заданий. Часть 1 содержит 10 заданий с кратким ответом в виде цифры, последовательности цифр или букв. Часть 2 содержит 2 задания, которые выполняются на компьютере; проверяемым результатом их выполнения является файл.</w:t>
      </w:r>
    </w:p>
    <w:p w14:paraId="5856704E" w14:textId="3F15EFCD" w:rsidR="007E5772" w:rsidRPr="007E5772" w:rsidRDefault="00E972B3" w:rsidP="007E5772">
      <w:pPr>
        <w:rPr>
          <w:szCs w:val="26"/>
        </w:rPr>
      </w:pPr>
      <w:r>
        <w:rPr>
          <w:szCs w:val="26"/>
        </w:rPr>
        <w:t>Т</w:t>
      </w:r>
      <w:r w:rsidR="007E5772" w:rsidRPr="007E5772">
        <w:rPr>
          <w:szCs w:val="26"/>
        </w:rPr>
        <w:t xml:space="preserve">ехнические специалисты заблаговременно готовят компьютеры для участников </w:t>
      </w:r>
      <w:r w:rsidR="007E5772">
        <w:rPr>
          <w:szCs w:val="26"/>
        </w:rPr>
        <w:t>ГВЭ</w:t>
      </w:r>
      <w:r w:rsidR="007E5772" w:rsidRPr="007E5772">
        <w:rPr>
          <w:szCs w:val="26"/>
        </w:rPr>
        <w:t xml:space="preserve"> и присутствуют в каждой аудитории проведения экзамена. </w:t>
      </w:r>
    </w:p>
    <w:p w14:paraId="4F3534FD" w14:textId="77777777" w:rsidR="004B21C7" w:rsidRDefault="004B21C7" w:rsidP="00D93070">
      <w:r>
        <w:t xml:space="preserve">На компьютере должны быть установлены знакомые экзаменуемым программы. Для выполнения задания 11 необходима программа для работы с электронными таблицами. Для выполнения задания 12.1 необходима программа для работы с презентациями. Для выполнения задания 12.2 необходим текстовый процессор. </w:t>
      </w:r>
    </w:p>
    <w:p w14:paraId="55702021" w14:textId="4AA8B237" w:rsidR="00D93070" w:rsidRPr="00215056" w:rsidRDefault="00D93070" w:rsidP="00D93070">
      <w:r w:rsidRPr="00215056">
        <w:t>Для проведения экзамена по информатике технический специалист за день до экзамена проверяет работоспособность компьютеров и наличие на них необходимого программного обеспечения (редактор электронных таблиц и текстовый редактор).</w:t>
      </w:r>
    </w:p>
    <w:p w14:paraId="498D732C" w14:textId="0B205DD7" w:rsidR="00D93070" w:rsidRPr="00215056" w:rsidRDefault="00D93070" w:rsidP="00D93070">
      <w:r w:rsidRPr="00215056">
        <w:t xml:space="preserve">Номер рабочего места участника за партой и номер ПК, за которым он будет выполнять задание части </w:t>
      </w:r>
      <w:r w:rsidR="00310256">
        <w:t>2</w:t>
      </w:r>
      <w:r w:rsidRPr="00215056">
        <w:t xml:space="preserve">, должны быть одинаковыми. </w:t>
      </w:r>
    </w:p>
    <w:p w14:paraId="313EFDFA" w14:textId="538F9FB1" w:rsidR="00310256" w:rsidRPr="00F831C1" w:rsidRDefault="00310256" w:rsidP="00310256">
      <w:r>
        <w:t xml:space="preserve">Решением каждого задания части 2 является отдельный файл, подготовленный в соответствующей программе (текстовом </w:t>
      </w:r>
      <w:r w:rsidRPr="00F831C1">
        <w:t>редакторе или программе для работы с таблицами). Экзаменуемые сохраняют данный файл в каталог под именем</w:t>
      </w:r>
      <w:r w:rsidR="00F831C1" w:rsidRPr="00F831C1">
        <w:t xml:space="preserve"> бланка №2 и номера задания</w:t>
      </w:r>
      <w:r w:rsidRPr="00F831C1">
        <w:t xml:space="preserve">. </w:t>
      </w:r>
    </w:p>
    <w:p w14:paraId="4913BC83" w14:textId="53CD9DB2" w:rsidR="007E5772" w:rsidRDefault="007E5772" w:rsidP="007E5772">
      <w:pPr>
        <w:rPr>
          <w:szCs w:val="26"/>
        </w:rPr>
      </w:pPr>
      <w:r w:rsidRPr="00F831C1">
        <w:rPr>
          <w:szCs w:val="26"/>
        </w:rPr>
        <w:t xml:space="preserve">По окончании экзамена участник, совместно с </w:t>
      </w:r>
      <w:r w:rsidR="00E972B3" w:rsidRPr="00F831C1">
        <w:rPr>
          <w:szCs w:val="26"/>
        </w:rPr>
        <w:t>техническим специалистом</w:t>
      </w:r>
      <w:r w:rsidRPr="00F831C1">
        <w:rPr>
          <w:szCs w:val="26"/>
        </w:rPr>
        <w:t xml:space="preserve"> в аудитории присваивает имена файлам ответов, заполняет бланк №2, расписывается в «Ведомости учета ответов на задания практической части ГИА по информатике» (форма ППЭ-0</w:t>
      </w:r>
      <w:r w:rsidR="00310256" w:rsidRPr="00F831C1">
        <w:rPr>
          <w:szCs w:val="26"/>
        </w:rPr>
        <w:t>5-03-И), после чего сдает бланк</w:t>
      </w:r>
      <w:r w:rsidRPr="00F831C1">
        <w:rPr>
          <w:szCs w:val="26"/>
        </w:rPr>
        <w:t xml:space="preserve"> №2 организатору.</w:t>
      </w:r>
      <w:r w:rsidRPr="007E5772">
        <w:rPr>
          <w:szCs w:val="26"/>
        </w:rPr>
        <w:t xml:space="preserve"> </w:t>
      </w:r>
    </w:p>
    <w:p w14:paraId="57B550FF" w14:textId="06A3B019" w:rsidR="007E5772" w:rsidRPr="007E5772" w:rsidRDefault="007E5772" w:rsidP="007E5772">
      <w:pPr>
        <w:contextualSpacing/>
        <w:rPr>
          <w:szCs w:val="26"/>
        </w:rPr>
      </w:pPr>
      <w:r w:rsidRPr="007E5772">
        <w:rPr>
          <w:szCs w:val="26"/>
        </w:rPr>
        <w:t xml:space="preserve">При возникновении технических сбоев участник ГИА обращается к организатору в аудитории или техническому специалисту. Если технический сбой не устраним за короткое время (3-5 минут), то участнику ГИА должен быть предложен резервный компьютер. При этом работоспособность компьютера, на котором произошел сбой, должна быть восстановлена для возможного использования его в качестве резервного. При необходимости организатор в аудитории привлекает для решения проблемы технического специалиста. Если вынужденный перерыв в работе участника ГИА составляет более 20 минут, то данный участник ГИА вправе принять решение об аннулировании своих результатов и переносе экзамена на резервный день. Время начала и конца вынужденного перерыва в работе учащегося фиксируется, общее время, отведенное на выполнение участником работы, может быть </w:t>
      </w:r>
      <w:r>
        <w:rPr>
          <w:szCs w:val="26"/>
        </w:rPr>
        <w:t>продлено</w:t>
      </w:r>
      <w:r w:rsidRPr="007E5772">
        <w:rPr>
          <w:szCs w:val="26"/>
        </w:rPr>
        <w:t xml:space="preserve"> на эту величину. </w:t>
      </w:r>
    </w:p>
    <w:p w14:paraId="75151A28" w14:textId="77777777" w:rsidR="007E5772" w:rsidRPr="007E5772" w:rsidRDefault="007E5772" w:rsidP="007E5772">
      <w:pPr>
        <w:rPr>
          <w:szCs w:val="26"/>
        </w:rPr>
      </w:pPr>
    </w:p>
    <w:p w14:paraId="4C9A439D" w14:textId="60AF887B" w:rsidR="00D93070" w:rsidRDefault="00D93070" w:rsidP="007E5772">
      <w:r>
        <w:br w:type="page"/>
      </w:r>
    </w:p>
    <w:p w14:paraId="5520AA9C" w14:textId="53F0C99C" w:rsidR="00D93070" w:rsidRPr="00E5361F" w:rsidRDefault="00D93070" w:rsidP="00E5361F">
      <w:pPr>
        <w:jc w:val="center"/>
        <w:rPr>
          <w:b/>
        </w:rPr>
      </w:pPr>
      <w:r w:rsidRPr="00E5361F">
        <w:rPr>
          <w:b/>
        </w:rPr>
        <w:t xml:space="preserve">Особенности проведения </w:t>
      </w:r>
      <w:r w:rsidR="004203B7" w:rsidRPr="00E5361F">
        <w:rPr>
          <w:b/>
        </w:rPr>
        <w:t>ГВЭ</w:t>
      </w:r>
      <w:r w:rsidR="000E43BC" w:rsidRPr="00E5361F">
        <w:rPr>
          <w:b/>
        </w:rPr>
        <w:t xml:space="preserve"> </w:t>
      </w:r>
      <w:r w:rsidRPr="00E5361F">
        <w:rPr>
          <w:b/>
        </w:rPr>
        <w:t>по</w:t>
      </w:r>
      <w:r w:rsidR="000E43BC" w:rsidRPr="00E5361F">
        <w:rPr>
          <w:b/>
        </w:rPr>
        <w:t> </w:t>
      </w:r>
      <w:r w:rsidRPr="00E5361F">
        <w:rPr>
          <w:b/>
        </w:rPr>
        <w:t>литературе</w:t>
      </w:r>
    </w:p>
    <w:p w14:paraId="613E14F0" w14:textId="77777777" w:rsidR="00D93070" w:rsidRDefault="00D93070" w:rsidP="00D93070">
      <w:r w:rsidRPr="00215056">
        <w:t xml:space="preserve">При выполнении заданий обеих частей экзаменационной работы экзаменуемый имеет право пользоваться полными текстами художественных произведений, а также сборниками лирики. Художественные тексты не предоставляются индивидуально каждому экзаменуемому. </w:t>
      </w:r>
    </w:p>
    <w:p w14:paraId="25B6151A" w14:textId="3DBFC64F" w:rsidR="00D93070" w:rsidRPr="00895531" w:rsidRDefault="00D93070" w:rsidP="00D93070">
      <w:r w:rsidRPr="00895531">
        <w:t>Для проведения экзамена по литературе О</w:t>
      </w:r>
      <w:r w:rsidR="004203B7">
        <w:t>О</w:t>
      </w:r>
      <w:r w:rsidRPr="00895531">
        <w:t xml:space="preserve"> ППЭ организует работу библиотеки для обеспечения экзаменуемых полными текстами художественных произведений, а также сборниками лирики. Книги следует подготовить таким образом, чтобы у экзаменуемого не возникало возможности работать с комментариями и вступительными статьями к художественным текстам. </w:t>
      </w:r>
    </w:p>
    <w:p w14:paraId="55545F16" w14:textId="440B535C" w:rsidR="00D93070" w:rsidRPr="00895531" w:rsidRDefault="00D93070" w:rsidP="00D93070">
      <w:r w:rsidRPr="00895531">
        <w:t xml:space="preserve">В </w:t>
      </w:r>
      <w:r w:rsidR="00AC5D11">
        <w:t xml:space="preserve">ППЭ </w:t>
      </w:r>
      <w:r w:rsidRPr="00895531">
        <w:t xml:space="preserve">будет </w:t>
      </w:r>
      <w:r w:rsidR="00AC5D11">
        <w:t>передан</w:t>
      </w:r>
      <w:r w:rsidRPr="00895531">
        <w:t xml:space="preserve"> перечень текстов, необходимых для выполнения заданий КИМ. </w:t>
      </w:r>
      <w:r w:rsidR="00AC5D11">
        <w:t>Р</w:t>
      </w:r>
      <w:r w:rsidRPr="00895531">
        <w:t xml:space="preserve">уководитель ППЭ передает библиотекарю указанный перечень для подбора и подготовки текстов. За 20 минут до начала экзамена библиотекарь вместе с помощниками приносит в аудиторию тексты произведений в нескольких экземплярах для каждой аудитории (в зависимости от наполнения). </w:t>
      </w:r>
    </w:p>
    <w:p w14:paraId="20D0A443" w14:textId="77777777" w:rsidR="00D93070" w:rsidRPr="00895531" w:rsidRDefault="00D93070" w:rsidP="00D93070">
      <w:r w:rsidRPr="00895531">
        <w:t>Экзаменуемые по мере необходимости работают с текстами за отдельными столами, на которых данные тексты размещены. Одновременно за столами с книгами могут находиться не более трех участников. Организатор должен обеспечить равные условия доступа к художественным текстам для всех участников экзамена. Каждый экзаменуемый имеет возможность обращаться к художественным текстам не более 4 раз по 10 минут (40 минут в течение экзамена). Во время работы с текстами организатор делает отметку на черновике участника экзамена с указанием времени обращения к книгам.</w:t>
      </w:r>
    </w:p>
    <w:p w14:paraId="7F3A6CF0" w14:textId="77777777" w:rsidR="003370D3" w:rsidRDefault="00D93070" w:rsidP="00D93070">
      <w:r w:rsidRPr="00895531">
        <w:t>По окончании экзамена организатор сдает книги из аудитории библиотекарю и его помощникам, после этого передает материалы аудитории руководителю ППЭ.</w:t>
      </w:r>
    </w:p>
    <w:p w14:paraId="7F7221C7" w14:textId="77777777" w:rsidR="003370D3" w:rsidRDefault="003370D3">
      <w:pPr>
        <w:spacing w:after="160" w:line="259" w:lineRule="auto"/>
        <w:ind w:firstLine="0"/>
        <w:jc w:val="left"/>
      </w:pPr>
      <w:r>
        <w:br w:type="page"/>
      </w:r>
    </w:p>
    <w:p w14:paraId="5886D364" w14:textId="70521F45" w:rsidR="00D93070" w:rsidRDefault="007A76AA" w:rsidP="003370D3">
      <w:pPr>
        <w:pStyle w:val="1"/>
      </w:pPr>
      <w:bookmarkStart w:id="54" w:name="_Toc161655087"/>
      <w:r>
        <w:rPr>
          <w:caps w:val="0"/>
        </w:rPr>
        <w:t>ПРИЛОЖЕНИЕ</w:t>
      </w:r>
      <w:r w:rsidR="003370D3">
        <w:t xml:space="preserve"> </w:t>
      </w:r>
      <w:r w:rsidR="004203B7">
        <w:t>6</w:t>
      </w:r>
      <w:r w:rsidR="003370D3" w:rsidRPr="003370D3">
        <w:t xml:space="preserve">. </w:t>
      </w:r>
      <w:r w:rsidR="003370D3">
        <w:t>Форматы экзаменационных работ ГВЭ</w:t>
      </w:r>
      <w:bookmarkEnd w:id="54"/>
    </w:p>
    <w:p w14:paraId="47688629" w14:textId="3E032FCC" w:rsidR="003370D3" w:rsidRPr="00E5361F" w:rsidRDefault="003370D3" w:rsidP="00E5361F">
      <w:pPr>
        <w:jc w:val="center"/>
        <w:rPr>
          <w:b/>
        </w:rPr>
      </w:pPr>
      <w:r w:rsidRPr="00E5361F">
        <w:rPr>
          <w:b/>
        </w:rPr>
        <w:t>Форматы экзаменационной работы ГВЭ</w:t>
      </w:r>
      <w:r w:rsidR="000E43BC" w:rsidRPr="00E5361F">
        <w:rPr>
          <w:b/>
        </w:rPr>
        <w:t xml:space="preserve"> </w:t>
      </w:r>
      <w:r w:rsidRPr="00E5361F">
        <w:rPr>
          <w:b/>
        </w:rPr>
        <w:t>по русскому языку</w:t>
      </w:r>
      <w:r w:rsidR="00300F84" w:rsidRPr="00E5361F">
        <w:rPr>
          <w:b/>
        </w:rPr>
        <w:t xml:space="preserve"> (письменная форма)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24"/>
        <w:gridCol w:w="1842"/>
        <w:gridCol w:w="2552"/>
      </w:tblGrid>
      <w:tr w:rsidR="00C81E4E" w:rsidRPr="00886A13" w14:paraId="2A56B04F" w14:textId="0943BFD1" w:rsidTr="00300F84">
        <w:trPr>
          <w:trHeight w:val="584"/>
        </w:trPr>
        <w:tc>
          <w:tcPr>
            <w:tcW w:w="5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208F1" w14:textId="77777777" w:rsidR="00C81E4E" w:rsidRPr="00886A13" w:rsidRDefault="00C81E4E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Тип заболевания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DD739" w14:textId="77777777" w:rsidR="00C81E4E" w:rsidRPr="00886A13" w:rsidRDefault="00C81E4E" w:rsidP="00F45C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№ ЭМ</w:t>
            </w:r>
          </w:p>
        </w:tc>
        <w:tc>
          <w:tcPr>
            <w:tcW w:w="2552" w:type="dxa"/>
          </w:tcPr>
          <w:p w14:paraId="0722742B" w14:textId="44D1D4A7" w:rsidR="00C81E4E" w:rsidRPr="00886A13" w:rsidRDefault="00C81E4E" w:rsidP="00F45C76">
            <w:pPr>
              <w:spacing w:line="240" w:lineRule="auto"/>
              <w:ind w:firstLine="0"/>
              <w:jc w:val="center"/>
              <w:rPr>
                <w:rFonts w:eastAsia="Cambria" w:cs="Times New Roman"/>
                <w:bCs/>
                <w:kern w:val="24"/>
                <w:sz w:val="24"/>
                <w:szCs w:val="24"/>
              </w:rPr>
            </w:pPr>
            <w:r>
              <w:rPr>
                <w:rFonts w:eastAsia="Cambria" w:cs="Times New Roman"/>
                <w:bCs/>
                <w:kern w:val="24"/>
                <w:sz w:val="24"/>
                <w:szCs w:val="24"/>
              </w:rPr>
              <w:t>Вид работы</w:t>
            </w:r>
          </w:p>
        </w:tc>
      </w:tr>
      <w:tr w:rsidR="00300F84" w:rsidRPr="00886A13" w14:paraId="341E4918" w14:textId="4FCF54C9" w:rsidTr="00300F84">
        <w:trPr>
          <w:trHeight w:val="584"/>
        </w:trPr>
        <w:tc>
          <w:tcPr>
            <w:tcW w:w="552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69273" w14:textId="77777777" w:rsidR="00886A13" w:rsidRPr="00886A13" w:rsidRDefault="00886A13" w:rsidP="00E546FD">
            <w:pPr>
              <w:numPr>
                <w:ilvl w:val="0"/>
                <w:numId w:val="41"/>
              </w:numPr>
              <w:spacing w:line="240" w:lineRule="auto"/>
              <w:ind w:left="1166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ТНР</w:t>
            </w:r>
          </w:p>
          <w:p w14:paraId="291D381F" w14:textId="61BCD334" w:rsidR="00886A13" w:rsidRPr="00886A13" w:rsidRDefault="00300F84" w:rsidP="00E546FD">
            <w:pPr>
              <w:numPr>
                <w:ilvl w:val="0"/>
                <w:numId w:val="41"/>
              </w:numPr>
              <w:spacing w:line="240" w:lineRule="auto"/>
              <w:ind w:left="1166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mbria" w:cs="Times New Roman"/>
                <w:bCs/>
                <w:kern w:val="24"/>
                <w:sz w:val="24"/>
                <w:szCs w:val="24"/>
              </w:rPr>
              <w:t>ОДА (</w:t>
            </w:r>
            <w:r w:rsidR="00886A13"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осваивающие вариант 6.2 ФАОП ООО)</w:t>
            </w:r>
          </w:p>
          <w:p w14:paraId="60FEB7C7" w14:textId="77777777" w:rsidR="00886A13" w:rsidRPr="00886A13" w:rsidRDefault="00886A13" w:rsidP="00E546FD">
            <w:pPr>
              <w:numPr>
                <w:ilvl w:val="0"/>
                <w:numId w:val="41"/>
              </w:numPr>
              <w:spacing w:line="240" w:lineRule="auto"/>
              <w:ind w:left="1166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ЗПР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D482D" w14:textId="77777777" w:rsidR="00300F84" w:rsidRPr="00886A13" w:rsidRDefault="00300F84" w:rsidP="00C81E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400</w:t>
            </w:r>
          </w:p>
        </w:tc>
        <w:tc>
          <w:tcPr>
            <w:tcW w:w="2552" w:type="dxa"/>
          </w:tcPr>
          <w:p w14:paraId="5FF48194" w14:textId="27583550" w:rsidR="00300F84" w:rsidRPr="00886A13" w:rsidRDefault="00300F84" w:rsidP="00300F84">
            <w:pPr>
              <w:spacing w:line="240" w:lineRule="auto"/>
              <w:ind w:left="81" w:firstLine="0"/>
              <w:contextualSpacing/>
              <w:jc w:val="left"/>
              <w:rPr>
                <w:rFonts w:eastAsia="Cambria" w:cs="Times New Roman"/>
                <w:bCs/>
                <w:kern w:val="24"/>
                <w:sz w:val="24"/>
                <w:szCs w:val="24"/>
              </w:rPr>
            </w:pPr>
            <w:r w:rsidRPr="00300F84">
              <w:rPr>
                <w:rFonts w:eastAsia="Cambria" w:cs="Times New Roman"/>
                <w:bCs/>
                <w:kern w:val="24"/>
                <w:sz w:val="24"/>
                <w:szCs w:val="24"/>
              </w:rPr>
              <w:t>сжатое изложение по прочитанно</w:t>
            </w:r>
            <w:r>
              <w:rPr>
                <w:rFonts w:eastAsia="Cambria" w:cs="Times New Roman"/>
                <w:bCs/>
                <w:kern w:val="24"/>
                <w:sz w:val="24"/>
                <w:szCs w:val="24"/>
              </w:rPr>
              <w:t>му тексту с творческим заданием</w:t>
            </w:r>
          </w:p>
        </w:tc>
      </w:tr>
      <w:tr w:rsidR="00300F84" w:rsidRPr="00886A13" w14:paraId="78030201" w14:textId="77777777" w:rsidTr="00300F84">
        <w:trPr>
          <w:trHeight w:val="584"/>
        </w:trPr>
        <w:tc>
          <w:tcPr>
            <w:tcW w:w="552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25457" w14:textId="77777777" w:rsidR="00300F84" w:rsidRPr="00886A13" w:rsidRDefault="00300F84" w:rsidP="00E546FD">
            <w:pPr>
              <w:numPr>
                <w:ilvl w:val="0"/>
                <w:numId w:val="41"/>
              </w:numPr>
              <w:spacing w:line="240" w:lineRule="auto"/>
              <w:ind w:left="1166"/>
              <w:contextualSpacing/>
              <w:jc w:val="left"/>
              <w:rPr>
                <w:rFonts w:eastAsia="Cambria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BA65A5" w14:textId="57078B99" w:rsidR="00300F84" w:rsidRPr="00886A13" w:rsidRDefault="00300F84" w:rsidP="00C81E4E">
            <w:pPr>
              <w:spacing w:line="240" w:lineRule="auto"/>
              <w:ind w:firstLine="0"/>
              <w:jc w:val="center"/>
              <w:rPr>
                <w:rFonts w:eastAsia="Cambria" w:cs="Times New Roman"/>
                <w:bCs/>
                <w:kern w:val="24"/>
                <w:sz w:val="24"/>
                <w:szCs w:val="24"/>
              </w:rPr>
            </w:pPr>
            <w:r>
              <w:rPr>
                <w:rFonts w:eastAsia="Cambria" w:cs="Times New Roman"/>
                <w:bCs/>
                <w:kern w:val="24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14:paraId="69DA5530" w14:textId="72D3C319" w:rsidR="00300F84" w:rsidRPr="00300F84" w:rsidRDefault="00300F84" w:rsidP="00300F84">
            <w:pPr>
              <w:spacing w:line="240" w:lineRule="auto"/>
              <w:ind w:left="81" w:firstLine="0"/>
              <w:contextualSpacing/>
              <w:jc w:val="left"/>
              <w:rPr>
                <w:rFonts w:eastAsia="Cambria" w:cs="Times New Roman"/>
                <w:bCs/>
                <w:kern w:val="24"/>
                <w:sz w:val="24"/>
                <w:szCs w:val="24"/>
              </w:rPr>
            </w:pPr>
            <w:r>
              <w:rPr>
                <w:rFonts w:eastAsia="Cambria" w:cs="Times New Roman"/>
                <w:bCs/>
                <w:kern w:val="24"/>
                <w:sz w:val="24"/>
                <w:szCs w:val="24"/>
              </w:rPr>
              <w:t>осложненное списывание</w:t>
            </w:r>
          </w:p>
        </w:tc>
      </w:tr>
      <w:tr w:rsidR="00C81E4E" w:rsidRPr="00886A13" w14:paraId="4B8F5E6B" w14:textId="421BED72" w:rsidTr="00300F84">
        <w:trPr>
          <w:trHeight w:val="584"/>
        </w:trPr>
        <w:tc>
          <w:tcPr>
            <w:tcW w:w="5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6E893" w14:textId="77777777" w:rsidR="00886A13" w:rsidRPr="00886A13" w:rsidRDefault="00886A13" w:rsidP="00E546FD">
            <w:pPr>
              <w:numPr>
                <w:ilvl w:val="0"/>
                <w:numId w:val="42"/>
              </w:numPr>
              <w:spacing w:line="240" w:lineRule="auto"/>
              <w:ind w:left="994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ГВЭ без ОВЗ</w:t>
            </w:r>
          </w:p>
          <w:p w14:paraId="1D75147D" w14:textId="77777777" w:rsidR="00886A13" w:rsidRPr="00886A13" w:rsidRDefault="00886A13" w:rsidP="00E546FD">
            <w:pPr>
              <w:numPr>
                <w:ilvl w:val="0"/>
                <w:numId w:val="42"/>
              </w:numPr>
              <w:spacing w:line="240" w:lineRule="auto"/>
              <w:ind w:left="994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ОДА (осваивающих вариант 6.1 ФАОП ООО)</w:t>
            </w:r>
          </w:p>
          <w:p w14:paraId="2F9FC505" w14:textId="77777777" w:rsidR="00886A13" w:rsidRPr="00886A13" w:rsidRDefault="00886A13" w:rsidP="00E546FD">
            <w:pPr>
              <w:numPr>
                <w:ilvl w:val="0"/>
                <w:numId w:val="42"/>
              </w:numPr>
              <w:spacing w:line="240" w:lineRule="auto"/>
              <w:ind w:left="994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Слепые, слабовидящие и поздноослепшие участники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620D8" w14:textId="77777777" w:rsidR="00C81E4E" w:rsidRPr="00886A13" w:rsidRDefault="00C81E4E" w:rsidP="00C81E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100</w:t>
            </w:r>
          </w:p>
          <w:p w14:paraId="4636B1A5" w14:textId="77777777" w:rsidR="00C81E4E" w:rsidRPr="00886A13" w:rsidRDefault="00C81E4E" w:rsidP="00C81E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 xml:space="preserve"> 200</w:t>
            </w:r>
          </w:p>
          <w:p w14:paraId="3B49E31B" w14:textId="77777777" w:rsidR="00C81E4E" w:rsidRPr="00886A13" w:rsidRDefault="00C81E4E" w:rsidP="00C81E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47110B8" w14:textId="5D39D443" w:rsidR="00C81E4E" w:rsidRPr="00886A13" w:rsidRDefault="00C81E4E" w:rsidP="00300F84">
            <w:pPr>
              <w:spacing w:line="240" w:lineRule="auto"/>
              <w:ind w:left="81" w:firstLine="0"/>
              <w:contextualSpacing/>
              <w:jc w:val="left"/>
              <w:rPr>
                <w:rFonts w:eastAsia="Cambria" w:cs="Times New Roman"/>
                <w:bCs/>
                <w:kern w:val="24"/>
                <w:sz w:val="24"/>
                <w:szCs w:val="24"/>
              </w:rPr>
            </w:pPr>
            <w:r w:rsidRPr="00300F84">
              <w:rPr>
                <w:rFonts w:eastAsia="Cambria" w:cs="Times New Roman"/>
                <w:bCs/>
                <w:kern w:val="24"/>
                <w:sz w:val="24"/>
                <w:szCs w:val="24"/>
              </w:rPr>
              <w:t>сжатое изложение по прочитанно</w:t>
            </w:r>
            <w:r w:rsidR="00300F84">
              <w:rPr>
                <w:rFonts w:eastAsia="Cambria" w:cs="Times New Roman"/>
                <w:bCs/>
                <w:kern w:val="24"/>
                <w:sz w:val="24"/>
                <w:szCs w:val="24"/>
              </w:rPr>
              <w:t>му тексту с творческим заданием</w:t>
            </w:r>
          </w:p>
        </w:tc>
      </w:tr>
      <w:tr w:rsidR="00C81E4E" w:rsidRPr="00886A13" w14:paraId="7C461C0E" w14:textId="409B48AC" w:rsidTr="00300F84">
        <w:trPr>
          <w:trHeight w:val="584"/>
        </w:trPr>
        <w:tc>
          <w:tcPr>
            <w:tcW w:w="5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60842" w14:textId="77777777" w:rsidR="00886A13" w:rsidRPr="00886A13" w:rsidRDefault="00886A13" w:rsidP="00E546FD">
            <w:pPr>
              <w:numPr>
                <w:ilvl w:val="0"/>
                <w:numId w:val="43"/>
              </w:numPr>
              <w:spacing w:line="240" w:lineRule="auto"/>
              <w:ind w:left="994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Глухие, слабослышащие, позднооглохшие, кохлеарно имплантируемые участники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7C092" w14:textId="77777777" w:rsidR="00C81E4E" w:rsidRPr="00886A13" w:rsidRDefault="00C81E4E" w:rsidP="00C81E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14:paraId="203FC28E" w14:textId="44E6FE0D" w:rsidR="00C81E4E" w:rsidRPr="00886A13" w:rsidRDefault="00C81E4E" w:rsidP="00300F84">
            <w:pPr>
              <w:spacing w:line="240" w:lineRule="auto"/>
              <w:ind w:left="81" w:firstLine="0"/>
              <w:contextualSpacing/>
              <w:jc w:val="left"/>
              <w:rPr>
                <w:rFonts w:eastAsia="Cambria" w:cs="Times New Roman"/>
                <w:bCs/>
                <w:kern w:val="24"/>
                <w:sz w:val="24"/>
                <w:szCs w:val="24"/>
              </w:rPr>
            </w:pPr>
            <w:r w:rsidRPr="00300F84">
              <w:rPr>
                <w:rFonts w:eastAsia="Cambria" w:cs="Times New Roman"/>
                <w:bCs/>
                <w:kern w:val="24"/>
                <w:sz w:val="24"/>
                <w:szCs w:val="24"/>
              </w:rPr>
              <w:t>сжатое изложение по прочитанно</w:t>
            </w:r>
            <w:r w:rsidR="00300F84">
              <w:rPr>
                <w:rFonts w:eastAsia="Cambria" w:cs="Times New Roman"/>
                <w:bCs/>
                <w:kern w:val="24"/>
                <w:sz w:val="24"/>
                <w:szCs w:val="24"/>
              </w:rPr>
              <w:t>му тексту с творческим заданием</w:t>
            </w:r>
          </w:p>
        </w:tc>
      </w:tr>
      <w:tr w:rsidR="00300F84" w:rsidRPr="00886A13" w14:paraId="3A92127B" w14:textId="77777777" w:rsidTr="00300F84">
        <w:trPr>
          <w:trHeight w:val="584"/>
        </w:trPr>
        <w:tc>
          <w:tcPr>
            <w:tcW w:w="5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AC47D" w14:textId="17C180A4" w:rsidR="00300F84" w:rsidRPr="00886A13" w:rsidRDefault="00300F84" w:rsidP="00E546FD">
            <w:pPr>
              <w:numPr>
                <w:ilvl w:val="0"/>
                <w:numId w:val="43"/>
              </w:numPr>
              <w:spacing w:line="240" w:lineRule="auto"/>
              <w:ind w:left="994"/>
              <w:contextualSpacing/>
              <w:jc w:val="left"/>
              <w:rPr>
                <w:rFonts w:eastAsia="Cambria" w:cs="Times New Roman"/>
                <w:bCs/>
                <w:kern w:val="24"/>
                <w:sz w:val="24"/>
                <w:szCs w:val="24"/>
              </w:rPr>
            </w:pPr>
            <w:r w:rsidRPr="00300F84">
              <w:rPr>
                <w:rFonts w:eastAsia="Cambria" w:cs="Times New Roman"/>
                <w:bCs/>
                <w:kern w:val="24"/>
                <w:sz w:val="24"/>
                <w:szCs w:val="24"/>
              </w:rPr>
              <w:t>Участники ГВЭ с расстройствами аутистического спектра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0C0C8" w14:textId="5D4590EB" w:rsidR="00300F84" w:rsidRPr="00886A13" w:rsidRDefault="00300F84" w:rsidP="00C81E4E">
            <w:pPr>
              <w:spacing w:line="240" w:lineRule="auto"/>
              <w:ind w:firstLine="0"/>
              <w:jc w:val="center"/>
              <w:rPr>
                <w:rFonts w:eastAsia="Cambria" w:cs="Times New Roman"/>
                <w:bCs/>
                <w:kern w:val="24"/>
                <w:sz w:val="24"/>
                <w:szCs w:val="24"/>
              </w:rPr>
            </w:pPr>
            <w:r>
              <w:rPr>
                <w:rFonts w:eastAsia="Cambria" w:cs="Times New Roman"/>
                <w:bCs/>
                <w:kern w:val="24"/>
                <w:sz w:val="24"/>
                <w:szCs w:val="24"/>
              </w:rPr>
              <w:t>600</w:t>
            </w:r>
          </w:p>
        </w:tc>
        <w:tc>
          <w:tcPr>
            <w:tcW w:w="2552" w:type="dxa"/>
          </w:tcPr>
          <w:p w14:paraId="07509C8A" w14:textId="2C5D6BDE" w:rsidR="00300F84" w:rsidRPr="00300F84" w:rsidRDefault="00300F84" w:rsidP="00300F84">
            <w:pPr>
              <w:spacing w:line="240" w:lineRule="auto"/>
              <w:ind w:left="81" w:firstLine="0"/>
              <w:contextualSpacing/>
              <w:jc w:val="left"/>
              <w:rPr>
                <w:rFonts w:eastAsia="Cambria" w:cs="Times New Roman"/>
                <w:bCs/>
                <w:kern w:val="24"/>
                <w:sz w:val="24"/>
                <w:szCs w:val="24"/>
              </w:rPr>
            </w:pPr>
            <w:r>
              <w:rPr>
                <w:rFonts w:eastAsia="Cambria" w:cs="Times New Roman"/>
                <w:bCs/>
                <w:kern w:val="24"/>
                <w:sz w:val="24"/>
                <w:szCs w:val="24"/>
              </w:rPr>
              <w:t>диктант</w:t>
            </w:r>
          </w:p>
        </w:tc>
      </w:tr>
    </w:tbl>
    <w:p w14:paraId="54527555" w14:textId="77777777" w:rsidR="00206667" w:rsidRPr="002B01B1" w:rsidRDefault="00206667" w:rsidP="00206667"/>
    <w:p w14:paraId="54ACFF8C" w14:textId="54172BA5" w:rsidR="00206667" w:rsidRPr="00206667" w:rsidRDefault="003370D3" w:rsidP="00E5361F">
      <w:pPr>
        <w:jc w:val="center"/>
        <w:rPr>
          <w:rFonts w:cs="Times New Roman"/>
        </w:rPr>
      </w:pPr>
      <w:r w:rsidRPr="00E5361F">
        <w:rPr>
          <w:b/>
        </w:rPr>
        <w:t>Форматы экзаменационной работы ГВЭ</w:t>
      </w:r>
      <w:r w:rsidR="00DB1883" w:rsidRPr="00E5361F">
        <w:rPr>
          <w:b/>
        </w:rPr>
        <w:t xml:space="preserve"> </w:t>
      </w:r>
      <w:r w:rsidRPr="00E5361F">
        <w:rPr>
          <w:b/>
        </w:rPr>
        <w:t>по математике</w:t>
      </w:r>
      <w:r w:rsidR="00DB1883" w:rsidRPr="00E5361F">
        <w:rPr>
          <w:b/>
        </w:rPr>
        <w:br/>
      </w:r>
      <w:r w:rsidR="007E04B2" w:rsidRPr="00E5361F">
        <w:rPr>
          <w:rFonts w:cs="Times New Roman"/>
          <w:b/>
        </w:rPr>
        <w:t>(письменная форма</w:t>
      </w:r>
      <w:r w:rsidR="007E04B2">
        <w:rPr>
          <w:rFonts w:cs="Times New Roman"/>
        </w:rPr>
        <w:t>)</w:t>
      </w:r>
    </w:p>
    <w:tbl>
      <w:tblPr>
        <w:tblStyle w:val="af5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C21576" w14:paraId="167D38E7" w14:textId="77777777" w:rsidTr="00C21576">
        <w:tc>
          <w:tcPr>
            <w:tcW w:w="8359" w:type="dxa"/>
          </w:tcPr>
          <w:p w14:paraId="0BD48EDB" w14:textId="437981A8" w:rsidR="00C21576" w:rsidRDefault="00C21576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Тип заболевания</w:t>
            </w:r>
          </w:p>
        </w:tc>
        <w:tc>
          <w:tcPr>
            <w:tcW w:w="1559" w:type="dxa"/>
          </w:tcPr>
          <w:p w14:paraId="747917BC" w14:textId="158C5405" w:rsidR="00C21576" w:rsidRDefault="00C21576" w:rsidP="00C21576">
            <w:pPr>
              <w:widowControl w:val="0"/>
              <w:autoSpaceDE w:val="0"/>
              <w:autoSpaceDN w:val="0"/>
              <w:ind w:firstLine="319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Cambria" w:cs="Times New Roman"/>
                <w:bCs/>
                <w:kern w:val="24"/>
                <w:sz w:val="24"/>
                <w:szCs w:val="24"/>
              </w:rPr>
              <w:t>№</w:t>
            </w:r>
            <w:r w:rsidRPr="00886A13">
              <w:rPr>
                <w:rFonts w:eastAsia="Cambria" w:cs="Times New Roman"/>
                <w:bCs/>
                <w:kern w:val="24"/>
                <w:sz w:val="24"/>
                <w:szCs w:val="24"/>
              </w:rPr>
              <w:t>ЭМ</w:t>
            </w:r>
          </w:p>
        </w:tc>
      </w:tr>
      <w:tr w:rsidR="00C21576" w:rsidRPr="00C21576" w14:paraId="66D1F957" w14:textId="77777777" w:rsidTr="00C21576">
        <w:tc>
          <w:tcPr>
            <w:tcW w:w="8359" w:type="dxa"/>
          </w:tcPr>
          <w:p w14:paraId="4A34EBA5" w14:textId="77777777" w:rsidR="00C21576" w:rsidRDefault="00C21576" w:rsidP="00C21576">
            <w:pPr>
              <w:widowControl w:val="0"/>
              <w:autoSpaceDE w:val="0"/>
              <w:autoSpaceDN w:val="0"/>
              <w:ind w:firstLine="174"/>
              <w:rPr>
                <w:sz w:val="24"/>
                <w:szCs w:val="24"/>
              </w:rPr>
            </w:pPr>
            <w:r w:rsidRPr="00C21576">
              <w:rPr>
                <w:sz w:val="24"/>
                <w:szCs w:val="24"/>
              </w:rPr>
              <w:t xml:space="preserve">1. Обучающиеся в специальных учебновоспитательных учреждениях закрытого типа, а также в учреждениях, исполняющих наказание в виде лишения свободы; </w:t>
            </w:r>
          </w:p>
          <w:p w14:paraId="4AA1B390" w14:textId="77777777" w:rsidR="00C21576" w:rsidRDefault="00C21576" w:rsidP="00C21576">
            <w:pPr>
              <w:widowControl w:val="0"/>
              <w:autoSpaceDE w:val="0"/>
              <w:autoSpaceDN w:val="0"/>
              <w:ind w:firstLine="174"/>
              <w:rPr>
                <w:sz w:val="24"/>
                <w:szCs w:val="24"/>
              </w:rPr>
            </w:pPr>
            <w:r w:rsidRPr="00C21576">
              <w:rPr>
                <w:sz w:val="24"/>
                <w:szCs w:val="24"/>
              </w:rPr>
              <w:t xml:space="preserve">2. Глухие, позднооглохшие; </w:t>
            </w:r>
          </w:p>
          <w:p w14:paraId="446181C2" w14:textId="77777777" w:rsidR="00C21576" w:rsidRDefault="00C21576" w:rsidP="00C21576">
            <w:pPr>
              <w:widowControl w:val="0"/>
              <w:autoSpaceDE w:val="0"/>
              <w:autoSpaceDN w:val="0"/>
              <w:ind w:firstLine="174"/>
              <w:rPr>
                <w:sz w:val="24"/>
                <w:szCs w:val="24"/>
              </w:rPr>
            </w:pPr>
            <w:r w:rsidRPr="00C21576">
              <w:rPr>
                <w:sz w:val="24"/>
                <w:szCs w:val="24"/>
              </w:rPr>
              <w:t xml:space="preserve">3. Слабослышащие, кохлеарно – имплантированные; </w:t>
            </w:r>
          </w:p>
          <w:p w14:paraId="37B03289" w14:textId="77777777" w:rsidR="00C21576" w:rsidRDefault="00C21576" w:rsidP="00C21576">
            <w:pPr>
              <w:widowControl w:val="0"/>
              <w:autoSpaceDE w:val="0"/>
              <w:autoSpaceDN w:val="0"/>
              <w:ind w:firstLine="174"/>
              <w:rPr>
                <w:sz w:val="24"/>
                <w:szCs w:val="24"/>
              </w:rPr>
            </w:pPr>
            <w:r w:rsidRPr="00C21576">
              <w:rPr>
                <w:sz w:val="24"/>
                <w:szCs w:val="24"/>
              </w:rPr>
              <w:t xml:space="preserve">4. Участники ГВЭ с тяжелыми нарушениями речи; </w:t>
            </w:r>
          </w:p>
          <w:p w14:paraId="5DE3E99D" w14:textId="66AC803D" w:rsidR="00C21576" w:rsidRDefault="00C21576" w:rsidP="00C21576">
            <w:pPr>
              <w:widowControl w:val="0"/>
              <w:autoSpaceDE w:val="0"/>
              <w:autoSpaceDN w:val="0"/>
              <w:ind w:firstLine="174"/>
              <w:rPr>
                <w:sz w:val="24"/>
                <w:szCs w:val="24"/>
              </w:rPr>
            </w:pPr>
            <w:r w:rsidRPr="00C21576">
              <w:rPr>
                <w:sz w:val="24"/>
                <w:szCs w:val="24"/>
              </w:rPr>
              <w:t xml:space="preserve">5. Участники ГВЭ с нарушениями опорнодвигательного аппарата, осваивающие вариант 6.1 ФАОП ООО; </w:t>
            </w:r>
          </w:p>
          <w:p w14:paraId="1E1257AA" w14:textId="77777777" w:rsidR="00C21576" w:rsidRDefault="00C21576" w:rsidP="00C21576">
            <w:pPr>
              <w:widowControl w:val="0"/>
              <w:autoSpaceDE w:val="0"/>
              <w:autoSpaceDN w:val="0"/>
              <w:ind w:firstLine="174"/>
              <w:rPr>
                <w:sz w:val="24"/>
                <w:szCs w:val="24"/>
              </w:rPr>
            </w:pPr>
            <w:r w:rsidRPr="00C21576">
              <w:rPr>
                <w:sz w:val="24"/>
                <w:szCs w:val="24"/>
              </w:rPr>
              <w:t xml:space="preserve">6. Участники ГВЭ с расстройствами аутистического спектра; </w:t>
            </w:r>
          </w:p>
          <w:p w14:paraId="5CFCC198" w14:textId="09766521" w:rsidR="00C21576" w:rsidRPr="00C21576" w:rsidRDefault="00C21576" w:rsidP="00C21576">
            <w:pPr>
              <w:widowControl w:val="0"/>
              <w:autoSpaceDE w:val="0"/>
              <w:autoSpaceDN w:val="0"/>
              <w:ind w:firstLine="174"/>
              <w:rPr>
                <w:rFonts w:eastAsia="Times New Roman" w:cs="Times New Roman"/>
                <w:sz w:val="24"/>
                <w:szCs w:val="24"/>
              </w:rPr>
            </w:pPr>
            <w:r w:rsidRPr="00C21576">
              <w:rPr>
                <w:sz w:val="24"/>
                <w:szCs w:val="24"/>
              </w:rPr>
              <w:t>7. Иные категории участников ГВЭ, которым требуется создание особых условий (диабет, онкология, астма и др.).</w:t>
            </w:r>
          </w:p>
        </w:tc>
        <w:tc>
          <w:tcPr>
            <w:tcW w:w="1559" w:type="dxa"/>
          </w:tcPr>
          <w:p w14:paraId="679BCF97" w14:textId="4154F9CB" w:rsidR="00C21576" w:rsidRPr="00C21576" w:rsidRDefault="00C21576" w:rsidP="00C21576">
            <w:pPr>
              <w:widowControl w:val="0"/>
              <w:autoSpaceDE w:val="0"/>
              <w:autoSpaceDN w:val="0"/>
              <w:ind w:firstLine="319"/>
              <w:rPr>
                <w:rFonts w:eastAsia="Times New Roman" w:cs="Times New Roman"/>
                <w:sz w:val="24"/>
                <w:szCs w:val="24"/>
              </w:rPr>
            </w:pPr>
            <w:r w:rsidRPr="00C2157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C21576" w14:paraId="287B008D" w14:textId="77777777" w:rsidTr="00C21576">
        <w:tc>
          <w:tcPr>
            <w:tcW w:w="8359" w:type="dxa"/>
          </w:tcPr>
          <w:p w14:paraId="21C1F17C" w14:textId="37B56D57" w:rsidR="00C21576" w:rsidRPr="007E04B2" w:rsidRDefault="00C21576" w:rsidP="00E546FD">
            <w:pPr>
              <w:pStyle w:val="a0"/>
              <w:widowControl w:val="0"/>
              <w:numPr>
                <w:ilvl w:val="1"/>
                <w:numId w:val="31"/>
              </w:numPr>
              <w:tabs>
                <w:tab w:val="clear" w:pos="1134"/>
              </w:tabs>
              <w:autoSpaceDE w:val="0"/>
              <w:autoSpaceDN w:val="0"/>
              <w:ind w:left="457"/>
              <w:rPr>
                <w:sz w:val="24"/>
                <w:szCs w:val="24"/>
              </w:rPr>
            </w:pPr>
            <w:r w:rsidRPr="007E04B2">
              <w:rPr>
                <w:sz w:val="24"/>
                <w:szCs w:val="24"/>
              </w:rPr>
              <w:t xml:space="preserve">Слепые, поздноослепшие; </w:t>
            </w:r>
          </w:p>
          <w:p w14:paraId="20575E4B" w14:textId="5410A439" w:rsidR="00C21576" w:rsidRPr="007E04B2" w:rsidRDefault="00C21576" w:rsidP="00E546FD">
            <w:pPr>
              <w:pStyle w:val="a0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 w:val="24"/>
                <w:szCs w:val="24"/>
              </w:rPr>
            </w:pPr>
            <w:r w:rsidRPr="007E04B2">
              <w:rPr>
                <w:sz w:val="24"/>
                <w:szCs w:val="24"/>
              </w:rPr>
              <w:t>Слабовидящие.</w:t>
            </w:r>
          </w:p>
        </w:tc>
        <w:tc>
          <w:tcPr>
            <w:tcW w:w="1559" w:type="dxa"/>
          </w:tcPr>
          <w:p w14:paraId="52C914FF" w14:textId="27B92A22" w:rsidR="00C21576" w:rsidRDefault="00C21576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C21576" w14:paraId="36A8DD44" w14:textId="77777777" w:rsidTr="00C21576">
        <w:tc>
          <w:tcPr>
            <w:tcW w:w="8359" w:type="dxa"/>
          </w:tcPr>
          <w:p w14:paraId="1CD9DA16" w14:textId="77777777" w:rsidR="00C21576" w:rsidRPr="007E04B2" w:rsidRDefault="00C21576" w:rsidP="00C21576">
            <w:pPr>
              <w:widowControl w:val="0"/>
              <w:autoSpaceDE w:val="0"/>
              <w:autoSpaceDN w:val="0"/>
              <w:ind w:left="32" w:firstLine="142"/>
              <w:rPr>
                <w:sz w:val="24"/>
                <w:szCs w:val="24"/>
              </w:rPr>
            </w:pPr>
            <w:r w:rsidRPr="007E04B2">
              <w:rPr>
                <w:sz w:val="24"/>
                <w:szCs w:val="24"/>
              </w:rPr>
              <w:t xml:space="preserve">1. Участники ГВЭ с задержкой психического развития, обучающиеся по адаптированным основным общеобразовательным программам; </w:t>
            </w:r>
          </w:p>
          <w:p w14:paraId="42CE45C8" w14:textId="14B2725B" w:rsidR="00C21576" w:rsidRPr="007E04B2" w:rsidRDefault="00C21576" w:rsidP="00C21576">
            <w:pPr>
              <w:widowControl w:val="0"/>
              <w:autoSpaceDE w:val="0"/>
              <w:autoSpaceDN w:val="0"/>
              <w:ind w:left="32" w:firstLine="142"/>
              <w:rPr>
                <w:rFonts w:eastAsia="Times New Roman" w:cs="Times New Roman"/>
                <w:sz w:val="24"/>
                <w:szCs w:val="24"/>
              </w:rPr>
            </w:pPr>
            <w:r w:rsidRPr="007E04B2">
              <w:rPr>
                <w:sz w:val="24"/>
                <w:szCs w:val="24"/>
              </w:rPr>
              <w:t>2. Участники ГВЭ с нарушениями опорнодвигательного аппарата, осваивающие вариант 6.2 ФАОП ООО</w:t>
            </w:r>
          </w:p>
        </w:tc>
        <w:tc>
          <w:tcPr>
            <w:tcW w:w="1559" w:type="dxa"/>
          </w:tcPr>
          <w:p w14:paraId="7E57D2A2" w14:textId="059230E6" w:rsidR="00C21576" w:rsidRDefault="00C21576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</w:p>
        </w:tc>
      </w:tr>
    </w:tbl>
    <w:p w14:paraId="5FC82E02" w14:textId="77777777" w:rsidR="00206667" w:rsidRDefault="00206667" w:rsidP="003370D3"/>
    <w:p w14:paraId="477AA96F" w14:textId="110297C6" w:rsidR="00C25BE7" w:rsidRDefault="00C25BE7" w:rsidP="00AC5D11">
      <w:pPr>
        <w:pStyle w:val="1"/>
        <w:pageBreakBefore/>
      </w:pPr>
      <w:bookmarkStart w:id="55" w:name="_Toc161655088"/>
      <w:r>
        <w:t>ПРИЛОЖЕНИЕ 7. Особенности проведения ГВЭ в специализированной аудитории ППЭ для участников с ОВЗ</w:t>
      </w:r>
      <w:bookmarkEnd w:id="55"/>
    </w:p>
    <w:p w14:paraId="47C2F013" w14:textId="57B56C7D" w:rsidR="00C25BE7" w:rsidRPr="00E5361F" w:rsidRDefault="00C25BE7" w:rsidP="00E5361F">
      <w:pPr>
        <w:jc w:val="center"/>
        <w:rPr>
          <w:b/>
        </w:rPr>
      </w:pPr>
      <w:r w:rsidRPr="00E5361F">
        <w:rPr>
          <w:b/>
        </w:rPr>
        <w:t>Общая информация</w:t>
      </w:r>
    </w:p>
    <w:p w14:paraId="15180294" w14:textId="77777777" w:rsidR="002E4E58" w:rsidRDefault="002E4E58" w:rsidP="002E4E58">
      <w:r w:rsidRPr="00C37C0E">
        <w:t xml:space="preserve">ППЭ может быть организован на базе любой образовательной организации. При наличии медицинских показаний экзамен организуется на дому. </w:t>
      </w:r>
    </w:p>
    <w:p w14:paraId="5527A924" w14:textId="77777777" w:rsidR="002E4E58" w:rsidRPr="00C37C0E" w:rsidRDefault="002E4E58" w:rsidP="002E4E58">
      <w:r w:rsidRPr="00F16925">
        <w:rPr>
          <w:b/>
        </w:rPr>
        <w:t>При проведении ГВЭ на дому</w:t>
      </w:r>
      <w:r>
        <w:t xml:space="preserve"> сотрудники ППЭ приступают к своим обязанностям не ранее 9.00. </w:t>
      </w:r>
    </w:p>
    <w:p w14:paraId="6D90A334" w14:textId="77777777" w:rsidR="002E4E58" w:rsidRPr="00C37C0E" w:rsidRDefault="002E4E58" w:rsidP="002E4E58">
      <w:r w:rsidRPr="00C37C0E">
        <w:t>При проведении ГВЭ для участников ГВЭ с ОВЗ, детей-инвалидов и инвалидов могут присутствовать ассистенты, оказывающие экзаменуемым необходимую техническую помощь (сурдоперевод, помощь в занятии рабочего места, передвижении) с учетом их индивидуальных особенностей и особых образовательных потребностей.</w:t>
      </w:r>
    </w:p>
    <w:p w14:paraId="60D1F13B" w14:textId="77777777" w:rsidR="002E4E58" w:rsidRPr="00C37C0E" w:rsidRDefault="002E4E58" w:rsidP="002E4E58">
      <w:r w:rsidRPr="00C37C0E">
        <w:t xml:space="preserve">Продолжительность экзамена для участников с ОВЗ, детей-инвалидов и инвалидов увеличивается 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 бланков,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</w:t>
      </w:r>
      <w:r>
        <w:t>создаются условия для питания обучающихся.</w:t>
      </w:r>
    </w:p>
    <w:p w14:paraId="712061A3" w14:textId="77777777" w:rsidR="002E4E58" w:rsidRPr="00C37C0E" w:rsidRDefault="002E4E58" w:rsidP="002E4E58">
      <w:r w:rsidRPr="00C37C0E">
        <w:t>Количество рабочих мест в каждой аудитории, в которых сдают ГВЭ участники с ОВЗ, не должно превышать 12 человек.</w:t>
      </w:r>
    </w:p>
    <w:p w14:paraId="1C80E032" w14:textId="77777777" w:rsidR="00C25BE7" w:rsidRDefault="00C25BE7" w:rsidP="00C25BE7">
      <w:r>
        <w:t>Участники ГВЭ с ОВЗ</w:t>
      </w:r>
      <w:r w:rsidRPr="006B197C">
        <w:t xml:space="preserve"> с учетом их индивидуальных особенностей могут в</w:t>
      </w:r>
      <w:r>
        <w:t> </w:t>
      </w:r>
      <w:r w:rsidRPr="006B197C">
        <w:t>процессе сдачи экзамена пользоваться необходимыми им техническими средствами.</w:t>
      </w:r>
    </w:p>
    <w:p w14:paraId="1725A918" w14:textId="4855D164" w:rsidR="00C25BE7" w:rsidRDefault="00C25BE7" w:rsidP="00C25BE7">
      <w:r w:rsidRPr="002E4E58">
        <w:rPr>
          <w:b/>
        </w:rPr>
        <w:t>Для глухих и слабослышащих участников</w:t>
      </w:r>
      <w:r w:rsidRPr="006B197C">
        <w:t xml:space="preserve"> </w:t>
      </w:r>
      <w:r>
        <w:t>ГВЭ</w:t>
      </w:r>
      <w:r w:rsidRPr="006B197C">
        <w:t xml:space="preserve"> аудитории для проведения экзамена </w:t>
      </w:r>
      <w:r w:rsidR="00FD50F1">
        <w:t>могут</w:t>
      </w:r>
      <w:r w:rsidRPr="006B197C">
        <w:t xml:space="preserve"> быть оборудованы звукоусиливающей аппаратурой как коллективного, так и индивидуального пользования. Каждому участнику экзамена распечатывается краткая инструкция.</w:t>
      </w:r>
    </w:p>
    <w:p w14:paraId="1AD4C9C6" w14:textId="77777777" w:rsidR="00C25BE7" w:rsidRDefault="00C25BE7" w:rsidP="00C25BE7">
      <w:r w:rsidRPr="002E4E58">
        <w:rPr>
          <w:b/>
        </w:rPr>
        <w:t>Для участников ГВЭ с нарушением функций опорно-двигательного</w:t>
      </w:r>
      <w:r w:rsidRPr="006B197C">
        <w:t xml:space="preserve"> аппарата аудитории должны быть подготовлены на первом этаже.</w:t>
      </w:r>
    </w:p>
    <w:p w14:paraId="424CE2F3" w14:textId="77777777" w:rsidR="002E4E58" w:rsidRDefault="002E4E58" w:rsidP="002E4E58">
      <w:r>
        <w:t>О</w:t>
      </w:r>
      <w:r w:rsidRPr="00C37C0E">
        <w:t xml:space="preserve">бучающиеся с нарушениями опорно-двигательного аппарата и дисфункцией речевого аппарата могут выполнять письменную работу </w:t>
      </w:r>
      <w:r w:rsidRPr="002E4E58">
        <w:rPr>
          <w:b/>
        </w:rPr>
        <w:t>на компьютере</w:t>
      </w:r>
      <w:r w:rsidRPr="00C37C0E">
        <w:t>.</w:t>
      </w:r>
    </w:p>
    <w:p w14:paraId="1AAB6949" w14:textId="5748848C" w:rsidR="002E4E58" w:rsidRDefault="002E4E58" w:rsidP="002E4E58">
      <w:r w:rsidRPr="00C37C0E">
        <w:t xml:space="preserve">В случае выполнения заданий участником ГВЭ на компьютере по окончании экзамена ответы распечатываются, участник экзамена подписывает лист (листы) с ответами (участник или организатор указывает общее количество листов). К распечатанным листам с ответами могут быть приложены рукописные листы с ответами на задания, оформить ответы на которые участник не может с помощью ПК. Перенос ответов на стандартные бланки производится ассистентами в аудитории под контролем </w:t>
      </w:r>
      <w:r w:rsidR="00F13788">
        <w:t>члена</w:t>
      </w:r>
      <w:r w:rsidRPr="00C37C0E">
        <w:t xml:space="preserve"> ГЭК после ухода участника экзамена. В поле «Подпись участника» ассистент делает запись «Копия верна» и ставит свою подпись. В возвратный пакет для бланков ответов упаковываются стандартные бланки ответов и все листы с ответами, с которых осуществлялся перенос на стандартные бланки.</w:t>
      </w:r>
    </w:p>
    <w:p w14:paraId="376D78FE" w14:textId="2D46CEB1" w:rsidR="00C25BE7" w:rsidRDefault="00C25BE7" w:rsidP="00C25BE7">
      <w:r>
        <w:t xml:space="preserve">В случае проведения ГВЭ </w:t>
      </w:r>
      <w:r w:rsidRPr="002E4E58">
        <w:rPr>
          <w:b/>
        </w:rPr>
        <w:t>в устной форме</w:t>
      </w:r>
      <w:r>
        <w:t xml:space="preserve"> </w:t>
      </w:r>
      <w:r w:rsidR="00FD50F1">
        <w:t xml:space="preserve">в </w:t>
      </w:r>
      <w:r>
        <w:t>аудитории должна вестись аудиозапись ответа участника экзамена.</w:t>
      </w:r>
    </w:p>
    <w:p w14:paraId="7DC78AA7" w14:textId="77777777" w:rsidR="00C25BE7" w:rsidRDefault="00C25BE7" w:rsidP="00C25BE7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C25BE7" w:rsidRPr="00D3549E" w14:paraId="3A9C255C" w14:textId="77777777" w:rsidTr="00BD00C7">
        <w:tc>
          <w:tcPr>
            <w:tcW w:w="782" w:type="dxa"/>
          </w:tcPr>
          <w:p w14:paraId="6B1F1576" w14:textId="77777777" w:rsidR="00C25BE7" w:rsidRPr="00D3549E" w:rsidRDefault="00C25BE7" w:rsidP="00BD00C7">
            <w:pPr>
              <w:ind w:firstLine="0"/>
              <w:jc w:val="center"/>
              <w:rPr>
                <w:rFonts w:cs="Times New Roman"/>
                <w:szCs w:val="26"/>
                <w:lang w:val="en-US"/>
              </w:rPr>
            </w:pPr>
            <w:r w:rsidRPr="00D3549E">
              <w:rPr>
                <w:rFonts w:cs="Times New Roman"/>
                <w:noProof/>
                <w:szCs w:val="26"/>
              </w:rPr>
              <w:drawing>
                <wp:inline distT="0" distB="0" distL="0" distR="0" wp14:anchorId="1981572B" wp14:editId="11F9CB90">
                  <wp:extent cx="360000" cy="36000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2287462E" w14:textId="494F6ED8" w:rsidR="00C25BE7" w:rsidRPr="00D3549E" w:rsidRDefault="00C25BE7" w:rsidP="00E546FD">
            <w:pPr>
              <w:numPr>
                <w:ilvl w:val="0"/>
                <w:numId w:val="22"/>
              </w:numPr>
              <w:rPr>
                <w:rFonts w:cs="Times New Roman"/>
                <w:i/>
                <w:szCs w:val="26"/>
              </w:rPr>
            </w:pPr>
            <w:r w:rsidRPr="0087138F">
              <w:rPr>
                <w:i/>
              </w:rPr>
              <w:t xml:space="preserve">При проведении ГВЭ в устной форме используются дополнительные материалы и оборудование, указанные </w:t>
            </w:r>
            <w:r w:rsidR="000B18AA" w:rsidRPr="00BA25A9">
              <w:rPr>
                <w:b/>
                <w:bCs/>
                <w:i/>
                <w:iCs/>
              </w:rPr>
              <w:t>в приказах МИНПРОСВЕЩЕНИЯ РОССИИ и РОСОБРНАДЗОРА</w:t>
            </w:r>
            <w:r w:rsidRPr="0087138F">
              <w:rPr>
                <w:i/>
              </w:rPr>
              <w:t>.</w:t>
            </w:r>
          </w:p>
        </w:tc>
      </w:tr>
    </w:tbl>
    <w:p w14:paraId="1351FB50" w14:textId="77777777" w:rsidR="00C25BE7" w:rsidRPr="00EE0721" w:rsidRDefault="00C25BE7" w:rsidP="00C25BE7"/>
    <w:p w14:paraId="4B22EB14" w14:textId="6B68D377" w:rsidR="00C25BE7" w:rsidRPr="00E5361F" w:rsidRDefault="00C25BE7" w:rsidP="00E5361F">
      <w:pPr>
        <w:jc w:val="center"/>
        <w:rPr>
          <w:b/>
        </w:rPr>
      </w:pPr>
      <w:r w:rsidRPr="00E5361F">
        <w:rPr>
          <w:b/>
        </w:rPr>
        <w:t>Проведение ГВЭ для незрячих участников</w:t>
      </w:r>
    </w:p>
    <w:p w14:paraId="15A12EE4" w14:textId="77777777" w:rsidR="00C25BE7" w:rsidRDefault="00C25BE7" w:rsidP="00C25BE7">
      <w:pPr>
        <w:rPr>
          <w:rFonts w:eastAsia="Arial"/>
        </w:rPr>
      </w:pPr>
      <w:r>
        <w:rPr>
          <w:rFonts w:eastAsia="Arial"/>
        </w:rPr>
        <w:t>Ассистенты-тифлопереводчики могут работать в аудитории, где проводился экзамен для незрячих участников, или в специально выделенном помещении.</w:t>
      </w:r>
    </w:p>
    <w:p w14:paraId="6390A563" w14:textId="09F40534" w:rsidR="00C25BE7" w:rsidRPr="00610FAD" w:rsidRDefault="00C25BE7" w:rsidP="00C25BE7">
      <w:pPr>
        <w:rPr>
          <w:rFonts w:eastAsia="Arial"/>
        </w:rPr>
      </w:pPr>
      <w:r>
        <w:rPr>
          <w:rFonts w:eastAsia="Arial"/>
        </w:rPr>
        <w:t>По окончании экзамена в аудитории р</w:t>
      </w:r>
      <w:r w:rsidRPr="00610FAD">
        <w:rPr>
          <w:rFonts w:eastAsia="Arial"/>
        </w:rPr>
        <w:t xml:space="preserve">уководитель ППЭ обязан передать ассистентам-тифлопереводчикам полученные от ответственных организаторов в аудиториях для незрячих участников экзамена материалы (тетради для ответов и дополнительными листами для ответов, если они использовались для записи ответов; именные стандартные бланки). Тифлопереводчики в присутствии </w:t>
      </w:r>
      <w:r w:rsidR="00F13788">
        <w:rPr>
          <w:rFonts w:eastAsia="Arial"/>
        </w:rPr>
        <w:t>члена</w:t>
      </w:r>
      <w:r w:rsidRPr="00610FAD">
        <w:rPr>
          <w:rFonts w:eastAsia="Arial"/>
        </w:rPr>
        <w:t xml:space="preserve"> ГЭК осуществляют перенос ответов участников экзамена из тетрадей для ответов (шрифт Брайля) на стандартные именные бланки. </w:t>
      </w:r>
      <w:r w:rsidR="002E4E58" w:rsidRPr="00C37C0E">
        <w:t>В поле «Подпись участника» ассистент делает запись «Копия верна» и ставит свою подпись.</w:t>
      </w:r>
      <w:r w:rsidR="002E4E58">
        <w:t xml:space="preserve"> </w:t>
      </w:r>
      <w:r w:rsidRPr="00610FAD">
        <w:rPr>
          <w:rFonts w:eastAsia="Arial"/>
        </w:rPr>
        <w:t>По окончании переноса ответов на стандартные бланки тифлопереводчики передают руководителю ППЭ:</w:t>
      </w:r>
    </w:p>
    <w:p w14:paraId="3F25A886" w14:textId="77777777" w:rsidR="00C25BE7" w:rsidRPr="00610FAD" w:rsidRDefault="00C25BE7" w:rsidP="00C25BE7">
      <w:pPr>
        <w:pStyle w:val="a"/>
      </w:pPr>
      <w:r w:rsidRPr="00610FAD">
        <w:t xml:space="preserve">тетради для ответов </w:t>
      </w:r>
      <w:r w:rsidRPr="00610FAD">
        <w:rPr>
          <w:rFonts w:eastAsia="Arial"/>
          <w:bCs/>
          <w:kern w:val="1"/>
        </w:rPr>
        <w:t xml:space="preserve">(шрифт Брайля) </w:t>
      </w:r>
      <w:r w:rsidRPr="00610FAD">
        <w:t>и дополнительные листы для ответов, если они использовались для записи ответов</w:t>
      </w:r>
    </w:p>
    <w:p w14:paraId="22BEE330" w14:textId="77777777" w:rsidR="00C25BE7" w:rsidRPr="00610FAD" w:rsidRDefault="00C25BE7" w:rsidP="00C25BE7">
      <w:pPr>
        <w:pStyle w:val="a"/>
      </w:pPr>
      <w:r w:rsidRPr="00610FAD">
        <w:t xml:space="preserve">бланки ответов </w:t>
      </w:r>
      <w:r>
        <w:t>№2</w:t>
      </w:r>
      <w:r w:rsidRPr="00610FAD">
        <w:t xml:space="preserve"> в том числе дополнительные, если они потребовались тифлопереводчикам для переноса ответов</w:t>
      </w:r>
    </w:p>
    <w:p w14:paraId="101E7F5C" w14:textId="3F8DEF01" w:rsidR="00C25BE7" w:rsidRDefault="00C25BE7" w:rsidP="00C25BE7">
      <w:r w:rsidRPr="00610FAD">
        <w:t xml:space="preserve">Руководитель ППЭ запечатывает материалы экзамена и передает их </w:t>
      </w:r>
      <w:r w:rsidR="00F13788">
        <w:t>члену</w:t>
      </w:r>
      <w:r w:rsidRPr="00610FAD">
        <w:t xml:space="preserve"> ГЭК</w:t>
      </w:r>
      <w:r>
        <w:t>:</w:t>
      </w:r>
    </w:p>
    <w:p w14:paraId="7D089481" w14:textId="77777777" w:rsidR="00C25BE7" w:rsidRDefault="00C25BE7" w:rsidP="00C25BE7">
      <w:pPr>
        <w:pStyle w:val="a"/>
      </w:pPr>
      <w:r>
        <w:t xml:space="preserve">именные бланки ответов №2 (в том числе, дополнительные)  (или бланки ответов №1 и №2) – в возвратные секьюрпаки с сопроводительным листом (именные </w:t>
      </w:r>
      <w:r w:rsidRPr="00E96ACB">
        <w:rPr>
          <w:b/>
        </w:rPr>
        <w:t>бланки запечатываются ВСЕ</w:t>
      </w:r>
      <w:r>
        <w:t>, в том числе бланки неявившихся, удаленных или не закончивших экзамен по уважительной причине участников);</w:t>
      </w:r>
    </w:p>
    <w:p w14:paraId="4D361FE2" w14:textId="77777777" w:rsidR="00C25BE7" w:rsidRDefault="00C25BE7" w:rsidP="00C25BE7">
      <w:pPr>
        <w:pStyle w:val="a"/>
      </w:pPr>
      <w:r>
        <w:t>тетради для письма шрифтом Брайля – в отдельный секьюрпак (секьюрпаки).</w:t>
      </w:r>
    </w:p>
    <w:p w14:paraId="3617CB50" w14:textId="77777777" w:rsidR="00C25BE7" w:rsidRDefault="00C25BE7" w:rsidP="003370D3"/>
    <w:p w14:paraId="37DA7A45" w14:textId="6BB3FF1B" w:rsidR="00F45C76" w:rsidRPr="007A76AA" w:rsidRDefault="00667F8B" w:rsidP="0001072C">
      <w:pPr>
        <w:pStyle w:val="Standard"/>
        <w:tabs>
          <w:tab w:val="left" w:pos="0"/>
        </w:tabs>
        <w:ind w:firstLine="0"/>
        <w:jc w:val="center"/>
        <w:outlineLvl w:val="0"/>
        <w:rPr>
          <w:b/>
        </w:rPr>
      </w:pPr>
      <w:r>
        <w:br w:type="page"/>
      </w:r>
      <w:bookmarkStart w:id="56" w:name="_Toc161655089"/>
      <w:r w:rsidR="0001072C" w:rsidRPr="0001072C">
        <w:rPr>
          <w:b/>
        </w:rPr>
        <w:t>ПРИЛОЖЕНИЕ 8.</w:t>
      </w:r>
      <w:r w:rsidR="0001072C">
        <w:t xml:space="preserve"> </w:t>
      </w:r>
      <w:r w:rsidR="007A76AA" w:rsidRPr="007A76AA">
        <w:rPr>
          <w:b/>
        </w:rPr>
        <w:t>ИНСТРУКТАЖ ДЛЯ ОРГАНИЗАТОРОВ, ПРОВОДИМЫЙ В ППЭ ПЕРЕД НАЧАЛОМ ЭКЗАМЕНА.</w:t>
      </w:r>
      <w:bookmarkEnd w:id="56"/>
    </w:p>
    <w:p w14:paraId="53917FD5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i/>
          <w:kern w:val="3"/>
          <w:szCs w:val="26"/>
        </w:rPr>
        <w:t>Инструктаж должен начинаться не ранее 8:15 и проводиться на территории ППЭ. Ниже приведен текст инструктажа. Текст, выделенный курсивом, не читается, он содержит справочную и/или уточняющую информацию для руководителя ППЭ.</w:t>
      </w:r>
      <w:r w:rsidRPr="00F45C76">
        <w:rPr>
          <w:rFonts w:eastAsia="SimSun" w:cs="F"/>
          <w:kern w:val="3"/>
          <w:szCs w:val="26"/>
        </w:rPr>
        <w:t xml:space="preserve"> </w:t>
      </w:r>
    </w:p>
    <w:p w14:paraId="0FE1F542" w14:textId="4163C28D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Здравствуйте, уважаемые коллеги! Сегодня, «____» ______________ 2024 года в ППЭ №_____ проводится экзамен по ____________________________________. Экзамен проходит в форме </w:t>
      </w:r>
      <w:r>
        <w:rPr>
          <w:rFonts w:eastAsia="SimSun" w:cs="F"/>
          <w:kern w:val="3"/>
          <w:szCs w:val="26"/>
        </w:rPr>
        <w:t>ГВЭ</w:t>
      </w:r>
      <w:r w:rsidRPr="00F45C76">
        <w:rPr>
          <w:rFonts w:eastAsia="SimSun" w:cs="F"/>
          <w:kern w:val="3"/>
          <w:szCs w:val="26"/>
        </w:rPr>
        <w:t>, в аудиториях № _____ произведена спецрассадка (аудиторий со спецрассадкой нет). Плановая дата ознакомления участников экзамена с результатами – ____________________(</w:t>
      </w:r>
      <w:r w:rsidRPr="00F45C76">
        <w:rPr>
          <w:rFonts w:eastAsia="SimSun" w:cs="F"/>
          <w:i/>
          <w:kern w:val="3"/>
          <w:szCs w:val="26"/>
        </w:rPr>
        <w:t>назвать дату</w:t>
      </w:r>
      <w:r w:rsidRPr="00F45C76">
        <w:rPr>
          <w:rFonts w:eastAsia="SimSun" w:cs="F"/>
          <w:kern w:val="3"/>
          <w:szCs w:val="26"/>
        </w:rPr>
        <w:t xml:space="preserve">). Все категории сотрудников действуют в соответствии со своими инструкциями. </w:t>
      </w:r>
    </w:p>
    <w:p w14:paraId="6A8AA783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Сейчас мы проговорим основные моменты подготовки и проведения экзамена.</w:t>
      </w:r>
    </w:p>
    <w:p w14:paraId="644931D1" w14:textId="77777777" w:rsidR="00F45C76" w:rsidRPr="00F45C76" w:rsidRDefault="00F45C76" w:rsidP="00E5361F">
      <w:pPr>
        <w:widowControl w:val="0"/>
        <w:numPr>
          <w:ilvl w:val="1"/>
          <w:numId w:val="44"/>
        </w:numPr>
        <w:tabs>
          <w:tab w:val="left" w:pos="0"/>
          <w:tab w:val="left" w:pos="851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Подготовка аудиторий ППЭ.</w:t>
      </w:r>
    </w:p>
    <w:p w14:paraId="670907F9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 До начала экзамена в аудитории необходимо проверить следующее: </w:t>
      </w:r>
    </w:p>
    <w:p w14:paraId="6083CE9F" w14:textId="77777777" w:rsidR="00F45C76" w:rsidRPr="00F45C76" w:rsidRDefault="00F45C76" w:rsidP="00E5361F">
      <w:pPr>
        <w:widowControl w:val="0"/>
        <w:numPr>
          <w:ilvl w:val="0"/>
          <w:numId w:val="46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 xml:space="preserve">номера аудиторий заметно обозначены; </w:t>
      </w:r>
    </w:p>
    <w:p w14:paraId="3B9A8A92" w14:textId="77777777" w:rsidR="00F45C76" w:rsidRPr="00F45C76" w:rsidRDefault="00F45C76" w:rsidP="00E5361F">
      <w:pPr>
        <w:widowControl w:val="0"/>
        <w:numPr>
          <w:ilvl w:val="0"/>
          <w:numId w:val="46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 xml:space="preserve">номер каждого рабочего места участника экзамена заметно обозначен; </w:t>
      </w:r>
    </w:p>
    <w:p w14:paraId="32C2D097" w14:textId="77777777" w:rsidR="00F45C76" w:rsidRPr="00F45C76" w:rsidRDefault="00F45C76" w:rsidP="00E5361F">
      <w:pPr>
        <w:widowControl w:val="0"/>
        <w:numPr>
          <w:ilvl w:val="0"/>
          <w:numId w:val="46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 xml:space="preserve">в аудитории есть часы, находящиеся в поле зрения участников экзамена, которые показывают правильное время; </w:t>
      </w:r>
    </w:p>
    <w:p w14:paraId="76C90A9E" w14:textId="77777777" w:rsidR="00F45C76" w:rsidRPr="00F45C76" w:rsidRDefault="00F45C76" w:rsidP="00E5361F">
      <w:pPr>
        <w:widowControl w:val="0"/>
        <w:numPr>
          <w:ilvl w:val="0"/>
          <w:numId w:val="46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>наличие черновиков, их необходимо разложить на столы участников экзамена по 2 листа;</w:t>
      </w:r>
    </w:p>
    <w:p w14:paraId="19A94078" w14:textId="77777777" w:rsidR="00F45C76" w:rsidRPr="00F45C76" w:rsidRDefault="00F45C76" w:rsidP="00E5361F">
      <w:pPr>
        <w:widowControl w:val="0"/>
        <w:numPr>
          <w:ilvl w:val="1"/>
          <w:numId w:val="44"/>
        </w:numPr>
        <w:tabs>
          <w:tab w:val="left" w:pos="0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Требования к соблюдению порядка проведения экзамена в ППЭ. </w:t>
      </w:r>
    </w:p>
    <w:p w14:paraId="0D1AF2D2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Напоминаю, что во время экзамена запрещается: </w:t>
      </w:r>
    </w:p>
    <w:p w14:paraId="5DE210BE" w14:textId="77777777" w:rsidR="00F45C76" w:rsidRPr="00F45C76" w:rsidRDefault="00F45C76" w:rsidP="00E5361F">
      <w:pPr>
        <w:widowControl w:val="0"/>
        <w:numPr>
          <w:ilvl w:val="0"/>
          <w:numId w:val="47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>участникам экзамена – выполнять ЭМ несамостоятельно, в том числе с помощью посторонних лиц, общаться с другими участниками экзаменов во время проведения экзамена в аудитории;</w:t>
      </w:r>
    </w:p>
    <w:p w14:paraId="44A93A8A" w14:textId="77777777" w:rsidR="00F45C76" w:rsidRPr="00F45C76" w:rsidRDefault="00F45C76" w:rsidP="00E5361F">
      <w:pPr>
        <w:widowControl w:val="0"/>
        <w:numPr>
          <w:ilvl w:val="0"/>
          <w:numId w:val="47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 xml:space="preserve"> 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</w:t>
      </w:r>
    </w:p>
    <w:p w14:paraId="2B37A117" w14:textId="77777777" w:rsidR="00F45C76" w:rsidRPr="00F45C76" w:rsidRDefault="00F45C76" w:rsidP="00E5361F">
      <w:pPr>
        <w:widowControl w:val="0"/>
        <w:numPr>
          <w:ilvl w:val="0"/>
          <w:numId w:val="47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 xml:space="preserve"> выносить из аудиторий и ППЭ черновики, ЭМ на бумажном и (или) электронном носителях, фотографировать ЭМ, черновики; </w:t>
      </w:r>
    </w:p>
    <w:p w14:paraId="102BCAD9" w14:textId="77777777" w:rsidR="00F45C76" w:rsidRPr="00F45C76" w:rsidRDefault="00F45C76" w:rsidP="00E5361F">
      <w:pPr>
        <w:widowControl w:val="0"/>
        <w:numPr>
          <w:ilvl w:val="0"/>
          <w:numId w:val="47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>организаторам, ассистентам, медицинским работникам –иметь при себе средства связи и выносить из аудиторий и ППЭ ЭМ на бумажном или электронном носителях, фотографировать ЭМ;</w:t>
      </w:r>
    </w:p>
    <w:p w14:paraId="7B1191FD" w14:textId="77777777" w:rsidR="00F45C76" w:rsidRPr="00F45C76" w:rsidRDefault="00F45C76" w:rsidP="00E5361F">
      <w:pPr>
        <w:widowControl w:val="0"/>
        <w:numPr>
          <w:ilvl w:val="0"/>
          <w:numId w:val="47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>всем находящимся лицам в ППЭ – находиться в ППЭ в случае несоответствия требованиям, предъявляемым к лицам, привлекаемым к проведению экзаменов, установленным пунктом 56 Порядка;</w:t>
      </w:r>
    </w:p>
    <w:p w14:paraId="6C1A88B9" w14:textId="77777777" w:rsidR="00F45C76" w:rsidRPr="00F45C76" w:rsidRDefault="00F45C76" w:rsidP="00E5361F">
      <w:pPr>
        <w:widowControl w:val="0"/>
        <w:numPr>
          <w:ilvl w:val="0"/>
          <w:numId w:val="47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 xml:space="preserve">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14:paraId="50FC1E1D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>Руководителю организации, в помещениях которой организован ППЭ, или уполномоченному им лицу, руководителю ППЭ, членам ГЭК, техническим специалистам, сотрудникам, осуществляющим охрану правопорядка, и (или) сотрудникам органов внутренних дел (полиции), аккредитованным представителям СМИ и общественным наблюдателям, должностным лицам Рособрнадзора, иным лицам, определенным Рособрнадзором, должностным лицам органа исполнительной власти субъекта Российской Федерации, осуществляющего переданные полномочия Российской Федерации в сфере образования, разрешается использование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 только в связи со служебной необходимостью в Штабе ППЭ.</w:t>
      </w:r>
    </w:p>
    <w:p w14:paraId="731C1094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Лица, допустившие нарушение указанных требований или иное нарушение порядка проведения экзамена, удаляются из ППЭ. </w:t>
      </w:r>
    </w:p>
    <w:p w14:paraId="16B4FA00" w14:textId="77777777" w:rsidR="00F45C76" w:rsidRPr="00F45C76" w:rsidRDefault="00F45C76" w:rsidP="00E5361F">
      <w:pPr>
        <w:widowControl w:val="0"/>
        <w:numPr>
          <w:ilvl w:val="1"/>
          <w:numId w:val="44"/>
        </w:numPr>
        <w:tabs>
          <w:tab w:val="left" w:pos="0"/>
          <w:tab w:val="right" w:pos="851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Допуск участников в ППЭ. С 09:00 начинается допуск участников экзамена в ППЭ. Участники экзамена допускаются в ППЭ при наличии у них документов, удостоверяющих их личность, и при наличии их в списках распределения в ППЭ. Нужно напомнить участникам экзамена о требованиях порядка проведения экзамена, в том числе:</w:t>
      </w:r>
    </w:p>
    <w:p w14:paraId="37E78BC5" w14:textId="77777777" w:rsidR="00F45C76" w:rsidRPr="00F45C76" w:rsidRDefault="00F45C76" w:rsidP="00E5361F">
      <w:pPr>
        <w:widowControl w:val="0"/>
        <w:numPr>
          <w:ilvl w:val="0"/>
          <w:numId w:val="45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>о запрете иметь при себе средства связи, электронно-вычислительную технику, фото, аудио и видеоаппаратуру;</w:t>
      </w:r>
    </w:p>
    <w:p w14:paraId="48E9E021" w14:textId="77777777" w:rsidR="00F45C76" w:rsidRPr="00F45C76" w:rsidRDefault="00F45C76" w:rsidP="00E5361F">
      <w:pPr>
        <w:widowControl w:val="0"/>
        <w:numPr>
          <w:ilvl w:val="0"/>
          <w:numId w:val="45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>о необходимости оставить личные вещи в специально выделенном месте для хранения личных вещей до входа в ППЭ;</w:t>
      </w:r>
    </w:p>
    <w:p w14:paraId="4F482A7A" w14:textId="77777777" w:rsidR="00F45C76" w:rsidRPr="00F45C76" w:rsidRDefault="00F45C76" w:rsidP="00E5361F">
      <w:pPr>
        <w:widowControl w:val="0"/>
        <w:numPr>
          <w:ilvl w:val="0"/>
          <w:numId w:val="45"/>
        </w:numPr>
        <w:tabs>
          <w:tab w:val="left" w:pos="0"/>
          <w:tab w:val="left" w:pos="1843"/>
          <w:tab w:val="left" w:pos="2552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b/>
          <w:kern w:val="3"/>
          <w:szCs w:val="32"/>
        </w:rPr>
      </w:pPr>
      <w:r w:rsidRPr="00F45C76">
        <w:rPr>
          <w:rFonts w:eastAsia="SimSun" w:cs="F"/>
          <w:kern w:val="3"/>
          <w:szCs w:val="26"/>
        </w:rPr>
        <w:t xml:space="preserve">о последствиях выявления у участников экзамена запрещенных средств. Если участник экзамена отказывается сдать запрещенные средства, следует сообщить об этом руководителю ППЭ и члену ГЭК. </w:t>
      </w:r>
    </w:p>
    <w:p w14:paraId="1E927805" w14:textId="2CAA60E1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Если у участника </w:t>
      </w:r>
      <w:r>
        <w:rPr>
          <w:rFonts w:eastAsia="SimSun" w:cs="F"/>
          <w:kern w:val="3"/>
          <w:szCs w:val="26"/>
        </w:rPr>
        <w:t>ГВЭ</w:t>
      </w:r>
      <w:r w:rsidRPr="00F45C76">
        <w:rPr>
          <w:rFonts w:eastAsia="SimSun" w:cs="F"/>
          <w:kern w:val="3"/>
          <w:szCs w:val="26"/>
        </w:rPr>
        <w:t xml:space="preserve"> нет документа, удостоверяющего личность, он допускается в ППЭ после письменного подтверждения его личности сопровождающим (для этого оформляется форма ППЭ-20, которую можно взять у руководителя ППЭ).</w:t>
      </w:r>
    </w:p>
    <w:p w14:paraId="7413084B" w14:textId="06A95E79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 Если у сопровождающего участника </w:t>
      </w:r>
      <w:r>
        <w:rPr>
          <w:rFonts w:eastAsia="SimSun" w:cs="F"/>
          <w:kern w:val="3"/>
          <w:szCs w:val="26"/>
        </w:rPr>
        <w:t>ГВЭ</w:t>
      </w:r>
      <w:r w:rsidRPr="00F45C76">
        <w:rPr>
          <w:rFonts w:eastAsia="SimSun" w:cs="F"/>
          <w:kern w:val="3"/>
          <w:szCs w:val="26"/>
        </w:rPr>
        <w:t xml:space="preserve"> нет документа, удостоверяющего личность, участник без документа удостоверяющего личность не допускается в ППЭ. В этом случае член ГЭК в присутствии руководителя ППЭ составляет акт о недопуске такого участника в ППЭ.</w:t>
      </w:r>
    </w:p>
    <w:p w14:paraId="19321318" w14:textId="77777777" w:rsidR="00F45C76" w:rsidRPr="00F45C76" w:rsidRDefault="00F45C76" w:rsidP="00E5361F">
      <w:pPr>
        <w:tabs>
          <w:tab w:val="left" w:pos="0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При отсутствии участника экзамена в списках распределения в данный ППЭ, участник экзамена в ППЭ не допускается.</w:t>
      </w:r>
    </w:p>
    <w:p w14:paraId="31133E49" w14:textId="2B7495D4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При входе участников экзамена непосредственно в аудиторию ответственный организатор должен сверить данные документа, удостоверяющего личность участника экзамена, с данными в форме ППЭ-05-02. В случае расхождения персональных данных участника </w:t>
      </w:r>
      <w:r>
        <w:rPr>
          <w:rFonts w:eastAsia="SimSun" w:cs="F"/>
          <w:kern w:val="3"/>
          <w:szCs w:val="26"/>
        </w:rPr>
        <w:t>ГВЭ</w:t>
      </w:r>
      <w:r w:rsidRPr="00F45C76">
        <w:rPr>
          <w:rFonts w:eastAsia="SimSun" w:cs="F"/>
          <w:kern w:val="3"/>
          <w:szCs w:val="26"/>
        </w:rPr>
        <w:t xml:space="preserve"> в документе, удостоверяющем личность, с данными в форме ППЭ-05-02 ответственный организатор заполняет форму ППЭ-12-02.</w:t>
      </w:r>
    </w:p>
    <w:p w14:paraId="4A4943B2" w14:textId="77777777" w:rsidR="00F45C76" w:rsidRPr="00F45C76" w:rsidRDefault="00F45C76" w:rsidP="00E5361F">
      <w:pPr>
        <w:tabs>
          <w:tab w:val="left" w:pos="0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Если участник экзамена опоздал на экзамен, он допускается к сдаче ГИА в установленном порядке, при этом время окончания экзамена не продлевается, о чем сообщается участнику экзамена. Рекомендуется составить акт в свободной форме. Указанный акт подписывает участник экзамена, руководитель ППЭ и член ГЭК.</w:t>
      </w:r>
    </w:p>
    <w:p w14:paraId="3DE0A996" w14:textId="104AE917" w:rsidR="00F45C76" w:rsidRPr="00F45C76" w:rsidRDefault="00F45C76" w:rsidP="00E5361F">
      <w:pPr>
        <w:tabs>
          <w:tab w:val="left" w:pos="0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Инструктаж по технике безопасности для участников экзамена по информатике для опоздавших участников проводят у стола организатора</w:t>
      </w:r>
    </w:p>
    <w:p w14:paraId="6ED6BB21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4. Проведение экзамена. </w:t>
      </w:r>
    </w:p>
    <w:p w14:paraId="3ED5C073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В 9:50 начать проведение первой части инструктажа для участников экзамена. Текст инструктажа, зачитываемый участникам экзамена, будет выдан по окончании настоящего инструктажа. Его необходимо зачитать участникам экзамена слово в слово. </w:t>
      </w:r>
    </w:p>
    <w:p w14:paraId="2944BF24" w14:textId="344D183C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Не ранее 10:00 нужно раздать участникам экзамена именные бланки</w:t>
      </w:r>
      <w:r>
        <w:rPr>
          <w:rFonts w:eastAsia="SimSun" w:cs="F"/>
          <w:kern w:val="3"/>
          <w:szCs w:val="26"/>
        </w:rPr>
        <w:t>,</w:t>
      </w:r>
      <w:r w:rsidRPr="00F45C76">
        <w:rPr>
          <w:rFonts w:eastAsia="SimSun" w:cs="F"/>
          <w:kern w:val="3"/>
          <w:szCs w:val="26"/>
        </w:rPr>
        <w:t xml:space="preserve"> </w:t>
      </w:r>
      <w:r>
        <w:rPr>
          <w:rFonts w:eastAsia="SimSun" w:cs="F"/>
          <w:kern w:val="3"/>
          <w:szCs w:val="26"/>
        </w:rPr>
        <w:t xml:space="preserve">варианты </w:t>
      </w:r>
      <w:r w:rsidRPr="00F45C76">
        <w:rPr>
          <w:rFonts w:eastAsia="SimSun" w:cs="F"/>
          <w:kern w:val="3"/>
          <w:szCs w:val="26"/>
        </w:rPr>
        <w:t>КИМ и провести вторую часть инструктажа для участников экзамена. При проведении инструктажа необходимо контролировать действия участников экзамена, в том числе пресекать невыполнение требований организаторов в процессе проверки комплектности выданных материалов и заполнения бланков, не допускать начала выполнения ЭР до объявления времени начала экзамена.</w:t>
      </w:r>
    </w:p>
    <w:p w14:paraId="0734DADC" w14:textId="32137509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 </w:t>
      </w:r>
    </w:p>
    <w:p w14:paraId="11BCE3FF" w14:textId="2FADBA9B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>
        <w:t>По окончании инструктажа участников организаторы должны о</w:t>
      </w:r>
      <w:r w:rsidRPr="00F45C76">
        <w:rPr>
          <w:rFonts w:eastAsia="SimSun" w:cs="F"/>
          <w:kern w:val="3"/>
          <w:szCs w:val="26"/>
        </w:rPr>
        <w:t xml:space="preserve">бъявить время начала и окончания экзамена, зафиксировать их на доске (информационном стенде). </w:t>
      </w:r>
    </w:p>
    <w:p w14:paraId="16835859" w14:textId="133F951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 Если участник экзамена по состоянию здоровья или другим объективным причинам не может завершить выполнение Э</w:t>
      </w:r>
      <w:r>
        <w:rPr>
          <w:rFonts w:eastAsia="SimSun" w:cs="F"/>
          <w:kern w:val="3"/>
          <w:szCs w:val="26"/>
        </w:rPr>
        <w:t>Р</w:t>
      </w:r>
      <w:r w:rsidRPr="00F45C76">
        <w:rPr>
          <w:rFonts w:eastAsia="SimSun" w:cs="F"/>
          <w:kern w:val="3"/>
          <w:szCs w:val="26"/>
        </w:rPr>
        <w:t xml:space="preserve">, то он может досрочно завершить экзамен. Организатор в аудитории (с помощью организатора вне аудитории) должен сообщить о плохом самочувствии участника экзамена медицинскому работнику, члену ГЭК и руководителю ППЭ. </w:t>
      </w:r>
    </w:p>
    <w:p w14:paraId="47E11657" w14:textId="126DD9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При несоблюдении порядка проведения ГИА участником </w:t>
      </w:r>
      <w:r>
        <w:rPr>
          <w:rFonts w:eastAsia="SimSun" w:cs="F"/>
          <w:kern w:val="3"/>
          <w:szCs w:val="26"/>
        </w:rPr>
        <w:t>ГВЭ</w:t>
      </w:r>
      <w:r w:rsidRPr="00F45C76">
        <w:rPr>
          <w:rFonts w:eastAsia="SimSun" w:cs="F"/>
          <w:kern w:val="3"/>
          <w:szCs w:val="26"/>
        </w:rPr>
        <w:t xml:space="preserve"> организатор в аудитории (с помощью организатора вне аудитории) должен сообщить об этом члену ГЭК и руководителю ППЭ. </w:t>
      </w:r>
    </w:p>
    <w:p w14:paraId="2122D070" w14:textId="23FBB9E9" w:rsidR="00F45C76" w:rsidRPr="00F45C76" w:rsidRDefault="00F45C76" w:rsidP="00E5361F">
      <w:pPr>
        <w:tabs>
          <w:tab w:val="left" w:pos="0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 В этом случае член ГЭК совместно с руководителем ППЭ и ответственным организатором в аудитории составляют акт об удалении участника ГИА с экзамена (форма ППЭ-21), вносят соответствующую запись в ведомость учёта участников ГИА и ЭМ в аудитории ППЭ (ППЭ-05-02). Участник </w:t>
      </w:r>
      <w:r>
        <w:rPr>
          <w:rFonts w:eastAsia="SimSun" w:cs="F"/>
          <w:kern w:val="3"/>
          <w:szCs w:val="26"/>
        </w:rPr>
        <w:t>ГВЭ</w:t>
      </w:r>
      <w:r w:rsidRPr="00F45C76">
        <w:rPr>
          <w:rFonts w:eastAsia="SimSun" w:cs="F"/>
          <w:kern w:val="3"/>
          <w:szCs w:val="26"/>
        </w:rPr>
        <w:t xml:space="preserve"> ставит подпись в ведомость учёта участников ГИА и ЭМ в аудитории ППЭ, которая подтверждает факт его удаления. Член ГЭК с руководителем ППЭ заполняют Уведомление о необходимости явки в Комитет по образованию. Уведомление составляется в двух экземплярах. Один экземпляр Уведомления вручается удаленному участнику </w:t>
      </w:r>
      <w:r>
        <w:rPr>
          <w:rFonts w:eastAsia="SimSun" w:cs="F"/>
          <w:kern w:val="3"/>
          <w:szCs w:val="26"/>
        </w:rPr>
        <w:t>ГВЭ</w:t>
      </w:r>
      <w:r w:rsidRPr="00F45C76">
        <w:rPr>
          <w:rFonts w:eastAsia="SimSun" w:cs="F"/>
          <w:kern w:val="3"/>
          <w:szCs w:val="26"/>
        </w:rPr>
        <w:t xml:space="preserve">, второй – передается в ППОИ/РЦОИ. В случае удаления с экзамена участник </w:t>
      </w:r>
      <w:r>
        <w:rPr>
          <w:rFonts w:eastAsia="SimSun" w:cs="F"/>
          <w:kern w:val="3"/>
          <w:szCs w:val="26"/>
        </w:rPr>
        <w:t>ГВЭ</w:t>
      </w:r>
      <w:r w:rsidRPr="00F45C76">
        <w:rPr>
          <w:rFonts w:eastAsia="SimSun" w:cs="F"/>
          <w:kern w:val="3"/>
          <w:szCs w:val="26"/>
        </w:rPr>
        <w:t xml:space="preserve"> имеет право подать апелляцию о нарушении установленного порядка проведения </w:t>
      </w:r>
      <w:r>
        <w:rPr>
          <w:rFonts w:eastAsia="SimSun" w:cs="F"/>
          <w:kern w:val="3"/>
          <w:szCs w:val="26"/>
        </w:rPr>
        <w:t>ГВЭ</w:t>
      </w:r>
      <w:r w:rsidRPr="00F45C76">
        <w:rPr>
          <w:rFonts w:eastAsia="SimSun" w:cs="F"/>
          <w:kern w:val="3"/>
          <w:szCs w:val="26"/>
        </w:rPr>
        <w:t>.</w:t>
      </w:r>
    </w:p>
    <w:p w14:paraId="4FA32171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Если участник экзамена хочет подать апелляцию о нарушении порядка проведения экзамена, организатор в аудитории должен пригласить члена ГЭК.</w:t>
      </w:r>
    </w:p>
    <w:p w14:paraId="4046D434" w14:textId="77777777" w:rsidR="00F45C76" w:rsidRPr="00F45C76" w:rsidRDefault="00F45C76" w:rsidP="00E5361F">
      <w:pPr>
        <w:tabs>
          <w:tab w:val="left" w:pos="0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 Во время экзамена участники экзамена имеют право выходить из аудитории и перемещаться по ППЭ только в сопровождении организатора вне аудитории. При выходе участника </w:t>
      </w:r>
      <w:r w:rsidRPr="00F45C76">
        <w:rPr>
          <w:rFonts w:eastAsia="SimSun" w:cs="F"/>
          <w:color w:val="000000"/>
          <w:kern w:val="3"/>
          <w:szCs w:val="26"/>
        </w:rPr>
        <w:t>экзамена</w:t>
      </w:r>
      <w:r w:rsidRPr="00F45C76">
        <w:rPr>
          <w:rFonts w:eastAsia="SimSun" w:cs="F"/>
          <w:kern w:val="3"/>
          <w:szCs w:val="26"/>
        </w:rPr>
        <w:t xml:space="preserve"> из аудитории необходимо проверить комплектность оставленных им на рабочем столе ЭМ и листов бумаги для черновиков. </w:t>
      </w:r>
    </w:p>
    <w:p w14:paraId="3F8C2AE8" w14:textId="517CABDD" w:rsidR="002D794D" w:rsidRDefault="002D794D" w:rsidP="00E5361F">
      <w:pPr>
        <w:tabs>
          <w:tab w:val="left" w:pos="0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>
        <w:rPr>
          <w:rFonts w:eastAsia="SimSun" w:cs="F"/>
          <w:kern w:val="3"/>
          <w:szCs w:val="26"/>
        </w:rPr>
        <w:t>По просьбе участника организаторы выдают ему дополнительные листы бумаги для черновика и ДБО №2. При выдаче ДБО №2 организатор должен вписать номер ДБО в соответствующее поля именного бланка ответов №2 и заполнить на ДБО поле «Номер листа», начиная с № 2. Также организатор заполняет Ведомость выдачи ДБО по форме ППЭ-12-03.</w:t>
      </w:r>
    </w:p>
    <w:p w14:paraId="784794CC" w14:textId="27D5D5D3" w:rsidR="00F45C76" w:rsidRPr="00F45C76" w:rsidRDefault="00F45C76" w:rsidP="00E5361F">
      <w:pPr>
        <w:tabs>
          <w:tab w:val="left" w:pos="0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Участники </w:t>
      </w:r>
      <w:r w:rsidR="002D794D">
        <w:rPr>
          <w:rFonts w:eastAsia="SimSun" w:cs="F"/>
          <w:kern w:val="3"/>
          <w:szCs w:val="26"/>
        </w:rPr>
        <w:t>ГВЭ</w:t>
      </w:r>
      <w:r w:rsidRPr="00F45C76">
        <w:rPr>
          <w:rFonts w:eastAsia="SimSun" w:cs="F"/>
          <w:kern w:val="3"/>
          <w:szCs w:val="26"/>
        </w:rPr>
        <w:t>, досрочно завершившие выполнение экзаменационной работы, могут сдать ее на столе организатора и покинуть ППЭ, не дожидаясь окончания экзамена. Организатору необходимо принять у них все ЭМ. Досрочная сдача материалов экзамена прекращается за 5 минут до окончания экзамена.</w:t>
      </w:r>
    </w:p>
    <w:p w14:paraId="6D244201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5. Завершение экзамена. за 30 минут и за 5 минут до окончания экзамена необходимо сообщить участникам экзамена о скором завершении экзамена и необходимости переноса ответов из черновиков и КИМ в ЭМ; по истечении установленного времени объявить участникам экзамена об окончании времени выполнения заданий и попросить положить все ЭМ на край стола, собрать все работы, оформить протокол проведения экзамена в аудитории (форма ППЭ-05-02). </w:t>
      </w:r>
    </w:p>
    <w:p w14:paraId="23050FC9" w14:textId="77777777" w:rsidR="00F45C76" w:rsidRPr="00F45C76" w:rsidRDefault="00F45C76" w:rsidP="00E5361F">
      <w:pPr>
        <w:tabs>
          <w:tab w:val="left" w:pos="0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За 15 минут до окончания экзамена:</w:t>
      </w:r>
    </w:p>
    <w:p w14:paraId="143B4965" w14:textId="77777777" w:rsidR="00F45C76" w:rsidRPr="00F45C76" w:rsidRDefault="00F45C76" w:rsidP="00E5361F">
      <w:pPr>
        <w:tabs>
          <w:tab w:val="left" w:pos="0"/>
          <w:tab w:val="left" w:pos="1134"/>
        </w:tabs>
        <w:suppressAutoHyphens/>
        <w:autoSpaceDN w:val="0"/>
        <w:ind w:firstLine="680"/>
        <w:textAlignment w:val="baseline"/>
        <w:rPr>
          <w:rFonts w:eastAsia="Times New Roman" w:cs="F"/>
          <w:kern w:val="3"/>
          <w:szCs w:val="26"/>
        </w:rPr>
      </w:pPr>
      <w:r w:rsidRPr="00F45C76">
        <w:rPr>
          <w:rFonts w:eastAsia="Times New Roman" w:cs="F"/>
          <w:kern w:val="3"/>
          <w:szCs w:val="26"/>
        </w:rPr>
        <w:t>проставить метку в поле «Неявка» именных бланков неявившихся участников;</w:t>
      </w:r>
    </w:p>
    <w:p w14:paraId="417B6415" w14:textId="77777777" w:rsidR="00F45C76" w:rsidRPr="00F45C76" w:rsidRDefault="00F45C76" w:rsidP="00E5361F">
      <w:pPr>
        <w:tabs>
          <w:tab w:val="left" w:pos="0"/>
          <w:tab w:val="left" w:pos="1134"/>
        </w:tabs>
        <w:suppressAutoHyphens/>
        <w:autoSpaceDN w:val="0"/>
        <w:ind w:firstLine="680"/>
        <w:textAlignment w:val="baseline"/>
        <w:rPr>
          <w:rFonts w:eastAsia="Times New Roman" w:cs="F"/>
          <w:kern w:val="3"/>
          <w:szCs w:val="26"/>
        </w:rPr>
      </w:pPr>
      <w:r w:rsidRPr="00F45C76">
        <w:rPr>
          <w:rFonts w:eastAsia="Times New Roman" w:cs="F"/>
          <w:kern w:val="3"/>
          <w:szCs w:val="26"/>
        </w:rPr>
        <w:t>отметить в форме ППЭ-05-02 «Ведомость учета участников ГИА и экзаменационных материалов в аудитории» факты неявки на экзамен участников ОГЭ.</w:t>
      </w:r>
    </w:p>
    <w:p w14:paraId="35BB62E7" w14:textId="77777777" w:rsidR="00F45C76" w:rsidRPr="00F45C76" w:rsidRDefault="00F45C76" w:rsidP="00E5361F">
      <w:pPr>
        <w:tabs>
          <w:tab w:val="left" w:pos="0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По окончании экзамена организатор должен:</w:t>
      </w:r>
    </w:p>
    <w:p w14:paraId="70CE199F" w14:textId="77777777" w:rsidR="00F45C76" w:rsidRPr="00F45C76" w:rsidRDefault="00F45C76" w:rsidP="00E5361F">
      <w:pPr>
        <w:tabs>
          <w:tab w:val="left" w:pos="0"/>
          <w:tab w:val="left" w:pos="1134"/>
        </w:tabs>
        <w:suppressAutoHyphens/>
        <w:autoSpaceDN w:val="0"/>
        <w:ind w:firstLine="680"/>
        <w:textAlignment w:val="baseline"/>
        <w:rPr>
          <w:rFonts w:eastAsia="Times New Roman" w:cs="F"/>
          <w:kern w:val="3"/>
          <w:szCs w:val="26"/>
        </w:rPr>
      </w:pPr>
      <w:r w:rsidRPr="00F45C76">
        <w:rPr>
          <w:rFonts w:eastAsia="Times New Roman" w:cs="F"/>
          <w:kern w:val="3"/>
          <w:szCs w:val="26"/>
        </w:rPr>
        <w:t>объявить, что экзамен окончен;</w:t>
      </w:r>
    </w:p>
    <w:p w14:paraId="2DB9E392" w14:textId="72F72193" w:rsidR="00F45C76" w:rsidRPr="00F45C76" w:rsidRDefault="00F45C76" w:rsidP="00E5361F">
      <w:pPr>
        <w:tabs>
          <w:tab w:val="left" w:pos="0"/>
          <w:tab w:val="left" w:pos="1134"/>
        </w:tabs>
        <w:suppressAutoHyphens/>
        <w:autoSpaceDN w:val="0"/>
        <w:ind w:firstLine="680"/>
        <w:textAlignment w:val="baseline"/>
        <w:rPr>
          <w:rFonts w:eastAsia="Times New Roman" w:cs="F"/>
          <w:kern w:val="3"/>
          <w:szCs w:val="26"/>
        </w:rPr>
      </w:pPr>
      <w:r w:rsidRPr="00F45C76">
        <w:rPr>
          <w:rFonts w:eastAsia="Times New Roman" w:cs="F"/>
          <w:kern w:val="3"/>
          <w:szCs w:val="26"/>
        </w:rPr>
        <w:t xml:space="preserve">принять у участников </w:t>
      </w:r>
      <w:r w:rsidR="002D794D">
        <w:rPr>
          <w:rFonts w:eastAsia="SimSun" w:cs="F"/>
          <w:kern w:val="3"/>
          <w:szCs w:val="26"/>
        </w:rPr>
        <w:t>ГВЭ</w:t>
      </w:r>
      <w:r w:rsidRPr="00F45C76">
        <w:rPr>
          <w:rFonts w:eastAsia="Times New Roman" w:cs="F"/>
          <w:kern w:val="3"/>
          <w:szCs w:val="26"/>
        </w:rPr>
        <w:t>:</w:t>
      </w:r>
    </w:p>
    <w:p w14:paraId="4F5C26CA" w14:textId="77777777" w:rsidR="00F45C76" w:rsidRPr="00F45C76" w:rsidRDefault="00F45C76" w:rsidP="00E5361F">
      <w:pPr>
        <w:widowControl w:val="0"/>
        <w:numPr>
          <w:ilvl w:val="0"/>
          <w:numId w:val="48"/>
        </w:numPr>
        <w:tabs>
          <w:tab w:val="left" w:pos="-6011"/>
          <w:tab w:val="left" w:pos="0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бланки ответов №1, бланки ответов №2, ДБО №2;</w:t>
      </w:r>
    </w:p>
    <w:p w14:paraId="1D48E98E" w14:textId="77777777" w:rsidR="00F45C76" w:rsidRPr="00F45C76" w:rsidRDefault="00F45C76" w:rsidP="00E5361F">
      <w:pPr>
        <w:widowControl w:val="0"/>
        <w:numPr>
          <w:ilvl w:val="0"/>
          <w:numId w:val="48"/>
        </w:numPr>
        <w:tabs>
          <w:tab w:val="left" w:pos="-6011"/>
          <w:tab w:val="left" w:pos="0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вариант КИМ;</w:t>
      </w:r>
    </w:p>
    <w:p w14:paraId="11349BB8" w14:textId="77777777" w:rsidR="00F45C76" w:rsidRPr="00F45C76" w:rsidRDefault="00F45C76" w:rsidP="00E5361F">
      <w:pPr>
        <w:widowControl w:val="0"/>
        <w:numPr>
          <w:ilvl w:val="0"/>
          <w:numId w:val="48"/>
        </w:numPr>
        <w:tabs>
          <w:tab w:val="left" w:pos="-6011"/>
          <w:tab w:val="left" w:pos="0"/>
        </w:tabs>
        <w:suppressAutoHyphens/>
        <w:autoSpaceDN w:val="0"/>
        <w:ind w:left="0" w:firstLine="680"/>
        <w:jc w:val="left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черновики;</w:t>
      </w:r>
    </w:p>
    <w:p w14:paraId="2A469EFD" w14:textId="77777777" w:rsidR="00F45C76" w:rsidRPr="00F45C76" w:rsidRDefault="00F45C76" w:rsidP="00E5361F">
      <w:pPr>
        <w:tabs>
          <w:tab w:val="left" w:pos="0"/>
          <w:tab w:val="left" w:pos="1134"/>
        </w:tabs>
        <w:suppressAutoHyphens/>
        <w:autoSpaceDN w:val="0"/>
        <w:ind w:firstLine="680"/>
        <w:textAlignment w:val="baseline"/>
        <w:rPr>
          <w:rFonts w:eastAsia="Times New Roman" w:cs="F"/>
          <w:kern w:val="3"/>
          <w:szCs w:val="26"/>
        </w:rPr>
      </w:pPr>
      <w:r w:rsidRPr="00F45C76">
        <w:rPr>
          <w:rFonts w:eastAsia="Times New Roman" w:cs="F"/>
          <w:kern w:val="3"/>
          <w:szCs w:val="26"/>
        </w:rPr>
        <w:t>поставить прочерк «</w:t>
      </w:r>
      <w:r w:rsidRPr="00F45C76">
        <w:rPr>
          <w:rFonts w:eastAsia="Times New Roman" w:cs="F"/>
          <w:kern w:val="3"/>
          <w:szCs w:val="26"/>
          <w:lang w:val="en-US"/>
        </w:rPr>
        <w:t>Z</w:t>
      </w:r>
      <w:r w:rsidRPr="00F45C76">
        <w:rPr>
          <w:rFonts w:eastAsia="Times New Roman" w:cs="F"/>
          <w:kern w:val="3"/>
          <w:szCs w:val="26"/>
        </w:rPr>
        <w:t>» на полях бланков ответов №2, предназначенных для записи ответов в свободной форме, но оставшихся незаполненными (в том числе и на его оборотной стороне), а также в выданных дополнительных бланках ответов №2;</w:t>
      </w:r>
    </w:p>
    <w:p w14:paraId="724E0BC6" w14:textId="77777777" w:rsidR="00F45C76" w:rsidRPr="00F45C76" w:rsidRDefault="00F45C76" w:rsidP="00E5361F">
      <w:pPr>
        <w:tabs>
          <w:tab w:val="left" w:pos="0"/>
          <w:tab w:val="left" w:pos="1134"/>
        </w:tabs>
        <w:suppressAutoHyphens/>
        <w:autoSpaceDN w:val="0"/>
        <w:ind w:firstLine="680"/>
        <w:textAlignment w:val="baseline"/>
        <w:rPr>
          <w:rFonts w:eastAsia="Times New Roman" w:cs="F"/>
          <w:kern w:val="3"/>
          <w:szCs w:val="26"/>
        </w:rPr>
      </w:pPr>
      <w:r w:rsidRPr="00F45C76">
        <w:rPr>
          <w:rFonts w:eastAsia="Times New Roman" w:cs="F"/>
          <w:kern w:val="3"/>
          <w:szCs w:val="26"/>
        </w:rPr>
        <w:t>заполнить форму ППЭ-05-02 «Ведомость учёта участников ГИА и экзаменационных материалов в аудитории».</w:t>
      </w:r>
    </w:p>
    <w:p w14:paraId="3726B027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>Запаковать ЭМ в соответствии с инструкцией.</w:t>
      </w:r>
    </w:p>
    <w:p w14:paraId="6240A082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аудитории. </w:t>
      </w:r>
    </w:p>
    <w:p w14:paraId="645A7AFC" w14:textId="77777777" w:rsidR="00F45C76" w:rsidRPr="00F45C76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6. Направление работников ППЭ на рабочие места и выдача документов. </w:t>
      </w:r>
    </w:p>
    <w:p w14:paraId="7E2CF4A1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  <w:r w:rsidRPr="00F45C76">
        <w:rPr>
          <w:rFonts w:eastAsia="SimSun" w:cs="F"/>
          <w:kern w:val="3"/>
          <w:szCs w:val="26"/>
        </w:rPr>
        <w:t xml:space="preserve"> </w:t>
      </w:r>
      <w:r w:rsidRPr="002D794D">
        <w:rPr>
          <w:rFonts w:eastAsia="SimSun" w:cs="F"/>
          <w:i/>
          <w:kern w:val="3"/>
          <w:szCs w:val="26"/>
        </w:rPr>
        <w:t xml:space="preserve">По окончании инструктажа руководитель должен объявить ответственных организаторов в аудитории (для сокращения времени проведения инструктажа руководить должен провести назначение ответственных организаторов заранее), и направить организаторов на рабочие места в соответствии с распределением (форма ППЭ-07), выдав им материалы: </w:t>
      </w:r>
    </w:p>
    <w:p w14:paraId="1DB1B196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  <w:r w:rsidRPr="002D794D">
        <w:rPr>
          <w:rFonts w:eastAsia="SimSun" w:cs="F"/>
          <w:i/>
          <w:kern w:val="3"/>
          <w:szCs w:val="26"/>
        </w:rPr>
        <w:t>Пакет с КИМ</w:t>
      </w:r>
    </w:p>
    <w:p w14:paraId="44F68CF3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  <w:r w:rsidRPr="002D794D">
        <w:rPr>
          <w:rFonts w:eastAsia="SimSun" w:cs="F"/>
          <w:i/>
          <w:kern w:val="3"/>
          <w:szCs w:val="26"/>
        </w:rPr>
        <w:t>Пакет с документами аудитории</w:t>
      </w:r>
    </w:p>
    <w:p w14:paraId="418A2EBA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  <w:r w:rsidRPr="002D794D">
        <w:rPr>
          <w:rFonts w:eastAsia="SimSun" w:cs="F"/>
          <w:i/>
          <w:kern w:val="3"/>
          <w:szCs w:val="26"/>
        </w:rPr>
        <w:t xml:space="preserve">ППЭ-12-02 - Ведомость коррекции персональных данных участника ГИА в аудитории ППЭ. </w:t>
      </w:r>
    </w:p>
    <w:p w14:paraId="6D2F7759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  <w:r w:rsidRPr="002D794D">
        <w:rPr>
          <w:rFonts w:eastAsia="SimSun" w:cs="F"/>
          <w:i/>
          <w:kern w:val="3"/>
          <w:szCs w:val="26"/>
        </w:rPr>
        <w:t xml:space="preserve">ППЭ-12-03 - Ведомость использования дополнительных бланков ответов №2 в аудитории ППЭ. </w:t>
      </w:r>
    </w:p>
    <w:p w14:paraId="5102931B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  <w:r w:rsidRPr="002D794D">
        <w:rPr>
          <w:rFonts w:eastAsia="SimSun" w:cs="F"/>
          <w:i/>
          <w:kern w:val="3"/>
          <w:szCs w:val="26"/>
        </w:rPr>
        <w:t xml:space="preserve">инструкцию для участников экзамена, зачитываемую организатором в аудитории перед началом экзамена (одна инструкция на аудиторию); </w:t>
      </w:r>
    </w:p>
    <w:p w14:paraId="6AD263B9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  <w:r w:rsidRPr="002D794D">
        <w:rPr>
          <w:rFonts w:eastAsia="SimSun" w:cs="F"/>
          <w:i/>
          <w:kern w:val="3"/>
          <w:szCs w:val="26"/>
        </w:rPr>
        <w:t xml:space="preserve">правила заполнения бланков; </w:t>
      </w:r>
    </w:p>
    <w:p w14:paraId="2448A625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  <w:r w:rsidRPr="002D794D">
        <w:rPr>
          <w:rFonts w:eastAsia="SimSun" w:cs="F"/>
          <w:i/>
          <w:kern w:val="3"/>
          <w:szCs w:val="26"/>
        </w:rPr>
        <w:t xml:space="preserve">черновики (минимальное количество черновиков – два листа на одного участника экзамена); </w:t>
      </w:r>
    </w:p>
    <w:p w14:paraId="121AAFB0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  <w:r w:rsidRPr="002D794D">
        <w:rPr>
          <w:rFonts w:eastAsia="SimSun" w:cs="F"/>
          <w:i/>
          <w:kern w:val="3"/>
          <w:szCs w:val="26"/>
        </w:rPr>
        <w:t xml:space="preserve">конверт для упаковки использованных черновиков (один конверт на аудиторию); </w:t>
      </w:r>
    </w:p>
    <w:p w14:paraId="24D2A90A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</w:p>
    <w:p w14:paraId="40AB9DA7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</w:p>
    <w:p w14:paraId="12CBF247" w14:textId="77777777" w:rsidR="00F45C76" w:rsidRPr="002D794D" w:rsidRDefault="00F45C76" w:rsidP="00E5361F">
      <w:pPr>
        <w:tabs>
          <w:tab w:val="left" w:pos="0"/>
          <w:tab w:val="left" w:pos="1843"/>
          <w:tab w:val="left" w:pos="2552"/>
        </w:tabs>
        <w:suppressAutoHyphens/>
        <w:autoSpaceDN w:val="0"/>
        <w:ind w:firstLine="680"/>
        <w:textAlignment w:val="baseline"/>
        <w:rPr>
          <w:rFonts w:eastAsia="SimSun" w:cs="F"/>
          <w:i/>
          <w:kern w:val="3"/>
          <w:szCs w:val="26"/>
        </w:rPr>
      </w:pPr>
    </w:p>
    <w:p w14:paraId="2B3E61BF" w14:textId="7E8A49F1" w:rsidR="00667F8B" w:rsidRDefault="00667F8B" w:rsidP="00E5361F">
      <w:pPr>
        <w:ind w:firstLine="680"/>
        <w:jc w:val="left"/>
      </w:pPr>
    </w:p>
    <w:sectPr w:rsidR="00667F8B" w:rsidSect="008F215F">
      <w:headerReference w:type="default" r:id="rId21"/>
      <w:footerReference w:type="default" r:id="rId22"/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BF84B" w14:textId="77777777" w:rsidR="00FF45A5" w:rsidRDefault="00FF45A5" w:rsidP="0090359E">
      <w:pPr>
        <w:spacing w:line="240" w:lineRule="auto"/>
      </w:pPr>
      <w:r>
        <w:separator/>
      </w:r>
    </w:p>
  </w:endnote>
  <w:endnote w:type="continuationSeparator" w:id="0">
    <w:p w14:paraId="6C8E00F5" w14:textId="77777777" w:rsidR="00FF45A5" w:rsidRDefault="00FF45A5" w:rsidP="00903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70969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1CB7CCD2" w14:textId="77777777" w:rsidR="00FF45A5" w:rsidRPr="00571EC6" w:rsidRDefault="00FF45A5" w:rsidP="00571EC6">
        <w:pPr>
          <w:pStyle w:val="ae"/>
          <w:pBdr>
            <w:top w:val="single" w:sz="4" w:space="1" w:color="006CB5"/>
          </w:pBdr>
          <w:rPr>
            <w:sz w:val="2"/>
          </w:rPr>
        </w:pPr>
      </w:p>
      <w:p w14:paraId="52394614" w14:textId="62704D76" w:rsidR="00FF45A5" w:rsidRDefault="00FF45A5" w:rsidP="00571EC6">
        <w:pPr>
          <w:pStyle w:val="ae"/>
          <w:pBdr>
            <w:top w:val="single" w:sz="4" w:space="1" w:color="006CB5"/>
          </w:pBdr>
        </w:pPr>
        <w:r w:rsidRPr="00571EC6">
          <w:rPr>
            <w:rStyle w:val="af"/>
          </w:rPr>
          <w:fldChar w:fldCharType="begin"/>
        </w:r>
        <w:r w:rsidRPr="00571EC6">
          <w:rPr>
            <w:rStyle w:val="af"/>
          </w:rPr>
          <w:instrText>PAGE   \* MERGEFORMAT</w:instrText>
        </w:r>
        <w:r w:rsidRPr="00571EC6">
          <w:rPr>
            <w:rStyle w:val="af"/>
          </w:rPr>
          <w:fldChar w:fldCharType="separate"/>
        </w:r>
        <w:r w:rsidR="008243A2">
          <w:rPr>
            <w:rStyle w:val="af"/>
            <w:noProof/>
          </w:rPr>
          <w:t>22</w:t>
        </w:r>
        <w:r w:rsidRPr="00571EC6">
          <w:rPr>
            <w:rStyle w:val="a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5B5F" w14:textId="5EE615C7" w:rsidR="00FF45A5" w:rsidRPr="002920CB" w:rsidRDefault="00FF45A5" w:rsidP="002920CB">
    <w:pPr>
      <w:pStyle w:val="ac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E059" w14:textId="77777777" w:rsidR="00FF45A5" w:rsidRDefault="00FF45A5" w:rsidP="002220A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6091" w14:textId="77777777" w:rsidR="00FF45A5" w:rsidRPr="0090359E" w:rsidRDefault="00FF45A5" w:rsidP="0090359E">
    <w:pPr>
      <w:pStyle w:val="ac"/>
      <w:ind w:firstLine="0"/>
      <w:jc w:val="center"/>
      <w:rPr>
        <w:sz w:val="24"/>
        <w:szCs w:val="24"/>
      </w:rPr>
    </w:pPr>
    <w:r w:rsidRPr="0090359E">
      <w:rPr>
        <w:sz w:val="24"/>
        <w:szCs w:val="24"/>
      </w:rPr>
      <w:t>Санкт-Петербург</w:t>
    </w:r>
  </w:p>
  <w:p w14:paraId="1FEB7A36" w14:textId="3A359E09" w:rsidR="00FF45A5" w:rsidRPr="0090359E" w:rsidRDefault="00FF45A5" w:rsidP="0090359E">
    <w:pPr>
      <w:pStyle w:val="ac"/>
      <w:ind w:firstLin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 \@ "yyyy"  \* MERGEFORMAT </w:instrText>
    </w:r>
    <w:r>
      <w:rPr>
        <w:sz w:val="24"/>
        <w:szCs w:val="24"/>
      </w:rPr>
      <w:fldChar w:fldCharType="separate"/>
    </w:r>
    <w:r w:rsidR="00A561A2">
      <w:rPr>
        <w:noProof/>
        <w:sz w:val="24"/>
        <w:szCs w:val="24"/>
      </w:rPr>
      <w:t>2024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1398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8368C84" w14:textId="77777777" w:rsidR="00FF45A5" w:rsidRPr="00571EC6" w:rsidRDefault="00FF45A5" w:rsidP="00571EC6">
        <w:pPr>
          <w:pStyle w:val="ae"/>
          <w:pBdr>
            <w:top w:val="single" w:sz="4" w:space="1" w:color="006CB5"/>
          </w:pBdr>
          <w:rPr>
            <w:sz w:val="2"/>
          </w:rPr>
        </w:pPr>
      </w:p>
      <w:p w14:paraId="5FB9AA86" w14:textId="34DBE25D" w:rsidR="00FF45A5" w:rsidRDefault="00FF45A5" w:rsidP="00571EC6">
        <w:pPr>
          <w:pStyle w:val="ae"/>
          <w:pBdr>
            <w:top w:val="single" w:sz="4" w:space="1" w:color="006CB5"/>
          </w:pBdr>
        </w:pPr>
        <w:r w:rsidRPr="00571EC6">
          <w:rPr>
            <w:rStyle w:val="af"/>
          </w:rPr>
          <w:fldChar w:fldCharType="begin"/>
        </w:r>
        <w:r w:rsidRPr="00571EC6">
          <w:rPr>
            <w:rStyle w:val="af"/>
          </w:rPr>
          <w:instrText>PAGE   \* MERGEFORMAT</w:instrText>
        </w:r>
        <w:r w:rsidRPr="00571EC6">
          <w:rPr>
            <w:rStyle w:val="af"/>
          </w:rPr>
          <w:fldChar w:fldCharType="separate"/>
        </w:r>
        <w:r w:rsidR="003F54CE">
          <w:rPr>
            <w:rStyle w:val="af"/>
            <w:noProof/>
          </w:rPr>
          <w:t>79</w:t>
        </w:r>
        <w:r w:rsidRPr="00571EC6">
          <w:rPr>
            <w:rStyle w:val="a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5EE4B" w14:textId="77777777" w:rsidR="00FF45A5" w:rsidRDefault="00FF45A5" w:rsidP="0090359E">
      <w:pPr>
        <w:spacing w:line="240" w:lineRule="auto"/>
      </w:pPr>
      <w:r>
        <w:separator/>
      </w:r>
    </w:p>
  </w:footnote>
  <w:footnote w:type="continuationSeparator" w:id="0">
    <w:p w14:paraId="1839E282" w14:textId="77777777" w:rsidR="00FF45A5" w:rsidRDefault="00FF45A5" w:rsidP="0090359E">
      <w:pPr>
        <w:spacing w:line="240" w:lineRule="auto"/>
      </w:pPr>
      <w:r>
        <w:continuationSeparator/>
      </w:r>
    </w:p>
  </w:footnote>
  <w:footnote w:id="1">
    <w:p w14:paraId="167FB1A9" w14:textId="2769EF3A" w:rsidR="00FF45A5" w:rsidRDefault="00FF45A5">
      <w:pPr>
        <w:pStyle w:val="af6"/>
      </w:pPr>
      <w:r>
        <w:rPr>
          <w:rStyle w:val="af8"/>
        </w:rPr>
        <w:footnoteRef/>
      </w:r>
      <w:r>
        <w:t xml:space="preserve"> Особенности проведения ГИА для отдельных групп участников описаны в Сборнике инструктивно-методических материалов для проведения основного государственного экзамена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2550" w14:textId="77777777" w:rsidR="00FF45A5" w:rsidRDefault="00FF45A5" w:rsidP="00571EC6">
    <w:pPr>
      <w:pStyle w:val="aa"/>
      <w:pBdr>
        <w:bottom w:val="single" w:sz="4" w:space="1" w:color="006CB5"/>
      </w:pBdr>
      <w:spacing w:after="240"/>
      <w:ind w:firstLine="0"/>
    </w:pPr>
    <w:r>
      <w:rPr>
        <w:noProof/>
      </w:rPr>
      <w:drawing>
        <wp:inline distT="0" distB="0" distL="0" distR="0" wp14:anchorId="7A1BEC34" wp14:editId="1C417197">
          <wp:extent cx="1242000" cy="540000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DA61" w14:textId="77777777" w:rsidR="00FF45A5" w:rsidRDefault="00FF45A5" w:rsidP="004D2BE4">
    <w:pPr>
      <w:pStyle w:val="aa"/>
      <w:spacing w:after="240"/>
      <w:ind w:firstLine="0"/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9B4E0" wp14:editId="4FDCCE64">
              <wp:simplePos x="0" y="0"/>
              <wp:positionH relativeFrom="margin">
                <wp:posOffset>-99431</wp:posOffset>
              </wp:positionH>
              <wp:positionV relativeFrom="paragraph">
                <wp:posOffset>334645</wp:posOffset>
              </wp:positionV>
              <wp:extent cx="0" cy="5943600"/>
              <wp:effectExtent l="0" t="0" r="1905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94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34517DE" id="Прямая соединительная линия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85pt,26.35pt" to="-7.85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4E6A413" wp14:editId="7F314D42">
          <wp:simplePos x="0" y="0"/>
          <wp:positionH relativeFrom="rightMargin">
            <wp:posOffset>-300038</wp:posOffset>
          </wp:positionH>
          <wp:positionV relativeFrom="paragraph">
            <wp:posOffset>699717</wp:posOffset>
          </wp:positionV>
          <wp:extent cx="1241425" cy="539750"/>
          <wp:effectExtent l="0" t="0" r="4762" b="4763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241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DCD72" wp14:editId="0C6F5A9F">
              <wp:simplePos x="0" y="0"/>
              <wp:positionH relativeFrom="rightMargin">
                <wp:posOffset>50165</wp:posOffset>
              </wp:positionH>
              <wp:positionV relativeFrom="paragraph">
                <wp:posOffset>342900</wp:posOffset>
              </wp:positionV>
              <wp:extent cx="0" cy="5951855"/>
              <wp:effectExtent l="0" t="0" r="19050" b="29845"/>
              <wp:wrapNone/>
              <wp:docPr id="34" name="Прямая соединительная линия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518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777F0A6" id="Прямая соединительная линия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3.95pt,27pt" to="3.95pt,4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2220A5">
      <w:rPr>
        <w:rFonts w:eastAsia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F42ED3" wp14:editId="00B51CD0">
              <wp:simplePos x="0" y="0"/>
              <wp:positionH relativeFrom="page">
                <wp:posOffset>406400</wp:posOffset>
              </wp:positionH>
              <wp:positionV relativeFrom="paragraph">
                <wp:posOffset>2715260</wp:posOffset>
              </wp:positionV>
              <wp:extent cx="423545" cy="1404620"/>
              <wp:effectExtent l="0" t="0" r="0" b="0"/>
              <wp:wrapNone/>
              <wp:docPr id="1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C5504" w14:textId="3841E4D8" w:rsidR="00FF45A5" w:rsidRDefault="00FF45A5" w:rsidP="002220A5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F54CE"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42E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2pt;margin-top:213.8pt;width:3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" filled="f" stroked="f">
              <v:textbox style="layout-flow:vertical">
                <w:txbxContent>
                  <w:p w14:paraId="00DC5504" w14:textId="3841E4D8" w:rsidR="00FF45A5" w:rsidRDefault="00FF45A5" w:rsidP="002220A5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F54CE"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EE34" w14:textId="77777777" w:rsidR="00FF45A5" w:rsidRDefault="00FF45A5" w:rsidP="00571EC6">
    <w:pPr>
      <w:pStyle w:val="aa"/>
      <w:pBdr>
        <w:bottom w:val="single" w:sz="4" w:space="1" w:color="006CB5"/>
      </w:pBdr>
      <w:spacing w:after="240"/>
      <w:ind w:firstLine="0"/>
    </w:pPr>
    <w:r>
      <w:rPr>
        <w:noProof/>
      </w:rPr>
      <w:drawing>
        <wp:inline distT="0" distB="0" distL="0" distR="0" wp14:anchorId="6A5032C8" wp14:editId="21B90018">
          <wp:extent cx="1242000" cy="5400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43EBAA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4FCA4CCC"/>
    <w:lvl w:ilvl="0">
      <w:start w:val="1"/>
      <w:numFmt w:val="bullet"/>
      <w:pStyle w:val="a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AE3E34"/>
    <w:multiLevelType w:val="hybridMultilevel"/>
    <w:tmpl w:val="D3F878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1A55729"/>
    <w:multiLevelType w:val="hybridMultilevel"/>
    <w:tmpl w:val="D556E7E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3EC14C4"/>
    <w:multiLevelType w:val="multilevel"/>
    <w:tmpl w:val="0F4409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AB6F4F"/>
    <w:multiLevelType w:val="hybridMultilevel"/>
    <w:tmpl w:val="F68CEDF8"/>
    <w:lvl w:ilvl="0" w:tplc="67D242C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683CF5"/>
    <w:multiLevelType w:val="hybridMultilevel"/>
    <w:tmpl w:val="741A6698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AD0CB6"/>
    <w:multiLevelType w:val="multilevel"/>
    <w:tmpl w:val="9FD05CC0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2144001"/>
    <w:multiLevelType w:val="hybridMultilevel"/>
    <w:tmpl w:val="6CBCFE54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054CD1"/>
    <w:multiLevelType w:val="hybridMultilevel"/>
    <w:tmpl w:val="489AC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593E8C"/>
    <w:multiLevelType w:val="hybridMultilevel"/>
    <w:tmpl w:val="A436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59509E"/>
    <w:multiLevelType w:val="multilevel"/>
    <w:tmpl w:val="A7F8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EC4E7E"/>
    <w:multiLevelType w:val="hybridMultilevel"/>
    <w:tmpl w:val="065C65EE"/>
    <w:lvl w:ilvl="0" w:tplc="C158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E6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E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6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E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6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81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40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CB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AB7571"/>
    <w:multiLevelType w:val="multilevel"/>
    <w:tmpl w:val="6E6205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BC42AB8"/>
    <w:multiLevelType w:val="multilevel"/>
    <w:tmpl w:val="F9F499A6"/>
    <w:styleLink w:val="WWNum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5" w15:restartNumberingAfterBreak="0">
    <w:nsid w:val="2DD803D8"/>
    <w:multiLevelType w:val="multilevel"/>
    <w:tmpl w:val="35B83A42"/>
    <w:styleLink w:val="WWNum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6" w15:restartNumberingAfterBreak="0">
    <w:nsid w:val="2EA24A94"/>
    <w:multiLevelType w:val="multilevel"/>
    <w:tmpl w:val="E19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022BE2"/>
    <w:multiLevelType w:val="multilevel"/>
    <w:tmpl w:val="3656E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0783026"/>
    <w:multiLevelType w:val="multilevel"/>
    <w:tmpl w:val="AA529D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1A01489"/>
    <w:multiLevelType w:val="multilevel"/>
    <w:tmpl w:val="F350E264"/>
    <w:styleLink w:val="WWNum55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323E40C4"/>
    <w:multiLevelType w:val="multilevel"/>
    <w:tmpl w:val="52F62CF0"/>
    <w:styleLink w:val="WWNum49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2C15D2B"/>
    <w:multiLevelType w:val="hybridMultilevel"/>
    <w:tmpl w:val="0854DF7C"/>
    <w:lvl w:ilvl="0" w:tplc="35E297CA">
      <w:start w:val="1"/>
      <w:numFmt w:val="decimal"/>
      <w:lvlText w:val="%1)"/>
      <w:lvlJc w:val="left"/>
      <w:pPr>
        <w:ind w:left="665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78591E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 w:tplc="39C47382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3" w:tplc="CAD6FECC">
      <w:numFmt w:val="bullet"/>
      <w:lvlText w:val="•"/>
      <w:lvlJc w:val="left"/>
      <w:pPr>
        <w:ind w:left="1954" w:hanging="240"/>
      </w:pPr>
      <w:rPr>
        <w:rFonts w:hint="default"/>
        <w:lang w:val="ru-RU" w:eastAsia="en-US" w:bidi="ar-SA"/>
      </w:rPr>
    </w:lvl>
    <w:lvl w:ilvl="4" w:tplc="7506DCB6">
      <w:numFmt w:val="bullet"/>
      <w:lvlText w:val="•"/>
      <w:lvlJc w:val="left"/>
      <w:pPr>
        <w:ind w:left="2382" w:hanging="240"/>
      </w:pPr>
      <w:rPr>
        <w:rFonts w:hint="default"/>
        <w:lang w:val="ru-RU" w:eastAsia="en-US" w:bidi="ar-SA"/>
      </w:rPr>
    </w:lvl>
    <w:lvl w:ilvl="5" w:tplc="EBA26616">
      <w:numFmt w:val="bullet"/>
      <w:lvlText w:val="•"/>
      <w:lvlJc w:val="left"/>
      <w:pPr>
        <w:ind w:left="2810" w:hanging="240"/>
      </w:pPr>
      <w:rPr>
        <w:rFonts w:hint="default"/>
        <w:lang w:val="ru-RU" w:eastAsia="en-US" w:bidi="ar-SA"/>
      </w:rPr>
    </w:lvl>
    <w:lvl w:ilvl="6" w:tplc="C304FE58">
      <w:numFmt w:val="bullet"/>
      <w:lvlText w:val="•"/>
      <w:lvlJc w:val="left"/>
      <w:pPr>
        <w:ind w:left="3238" w:hanging="240"/>
      </w:pPr>
      <w:rPr>
        <w:rFonts w:hint="default"/>
        <w:lang w:val="ru-RU" w:eastAsia="en-US" w:bidi="ar-SA"/>
      </w:rPr>
    </w:lvl>
    <w:lvl w:ilvl="7" w:tplc="007E577E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8" w:tplc="18A6E4EC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7CA03C5"/>
    <w:multiLevelType w:val="multilevel"/>
    <w:tmpl w:val="BA04CF18"/>
    <w:styleLink w:val="WWNum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3" w15:restartNumberingAfterBreak="0">
    <w:nsid w:val="3B4C1447"/>
    <w:multiLevelType w:val="multilevel"/>
    <w:tmpl w:val="3E0A8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C8C139F"/>
    <w:multiLevelType w:val="hybridMultilevel"/>
    <w:tmpl w:val="BCBE580E"/>
    <w:lvl w:ilvl="0" w:tplc="6CE6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8C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26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25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49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A2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A8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5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447419"/>
    <w:multiLevelType w:val="hybridMultilevel"/>
    <w:tmpl w:val="B7EC859A"/>
    <w:lvl w:ilvl="0" w:tplc="CC14A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80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2C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83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62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40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0B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724C01"/>
    <w:multiLevelType w:val="multilevel"/>
    <w:tmpl w:val="346EC496"/>
    <w:styleLink w:val="WWNum3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494" w:hanging="705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7" w15:restartNumberingAfterBreak="0">
    <w:nsid w:val="44D84A42"/>
    <w:multiLevelType w:val="hybridMultilevel"/>
    <w:tmpl w:val="3210FB46"/>
    <w:lvl w:ilvl="0" w:tplc="3E06C924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22E770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515C8A5C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5EA448CE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9E7A5892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4E50C804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E4EE15FE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297A9C14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16749FE0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2C0650"/>
    <w:multiLevelType w:val="hybridMultilevel"/>
    <w:tmpl w:val="E10AD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C31654"/>
    <w:multiLevelType w:val="hybridMultilevel"/>
    <w:tmpl w:val="32FA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37CD0"/>
    <w:multiLevelType w:val="hybridMultilevel"/>
    <w:tmpl w:val="295894C0"/>
    <w:lvl w:ilvl="0" w:tplc="FB3CC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AE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4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E4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2B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26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6F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8C2DC1"/>
    <w:multiLevelType w:val="multilevel"/>
    <w:tmpl w:val="DD602D8E"/>
    <w:styleLink w:val="WWNum15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3" w15:restartNumberingAfterBreak="0">
    <w:nsid w:val="5A245B59"/>
    <w:multiLevelType w:val="hybridMultilevel"/>
    <w:tmpl w:val="4EFEF4A0"/>
    <w:lvl w:ilvl="0" w:tplc="63067794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C0508A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56D46FA4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6F2C8D50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B0B80452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1EBA04FC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A8CAFF0E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5F64E974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9B9E9910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5CCD7DE5"/>
    <w:multiLevelType w:val="multilevel"/>
    <w:tmpl w:val="BC14DEA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5" w15:restartNumberingAfterBreak="0">
    <w:nsid w:val="61CA3E76"/>
    <w:multiLevelType w:val="hybridMultilevel"/>
    <w:tmpl w:val="5FBE54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298C52A2">
      <w:start w:val="1"/>
      <w:numFmt w:val="decimal"/>
      <w:lvlText w:val="%3."/>
      <w:lvlJc w:val="left"/>
      <w:pPr>
        <w:ind w:left="2802" w:hanging="675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CF2B74"/>
    <w:multiLevelType w:val="hybridMultilevel"/>
    <w:tmpl w:val="9EB2A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26D1D"/>
    <w:multiLevelType w:val="multilevel"/>
    <w:tmpl w:val="CB3EA3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8" w15:restartNumberingAfterBreak="0">
    <w:nsid w:val="723D61F6"/>
    <w:multiLevelType w:val="multilevel"/>
    <w:tmpl w:val="0A58538A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031F9F"/>
    <w:multiLevelType w:val="hybridMultilevel"/>
    <w:tmpl w:val="B2FE5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4B5476"/>
    <w:multiLevelType w:val="multilevel"/>
    <w:tmpl w:val="28DCC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142F72"/>
    <w:multiLevelType w:val="hybridMultilevel"/>
    <w:tmpl w:val="D1BCC16E"/>
    <w:lvl w:ilvl="0" w:tplc="899CA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8708DD"/>
    <w:multiLevelType w:val="multilevel"/>
    <w:tmpl w:val="12A6B62C"/>
    <w:lvl w:ilvl="0">
      <w:start w:val="1"/>
      <w:numFmt w:val="decimal"/>
      <w:pStyle w:val="a0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35"/>
  </w:num>
  <w:num w:numId="5">
    <w:abstractNumId w:val="40"/>
  </w:num>
  <w:num w:numId="6">
    <w:abstractNumId w:val="28"/>
  </w:num>
  <w:num w:numId="7">
    <w:abstractNumId w:val="42"/>
  </w:num>
  <w:num w:numId="8">
    <w:abstractNumId w:val="42"/>
    <w:lvlOverride w:ilvl="0">
      <w:startOverride w:val="1"/>
    </w:lvlOverride>
  </w:num>
  <w:num w:numId="9">
    <w:abstractNumId w:val="42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23"/>
  </w:num>
  <w:num w:numId="13">
    <w:abstractNumId w:val="18"/>
  </w:num>
  <w:num w:numId="14">
    <w:abstractNumId w:val="5"/>
  </w:num>
  <w:num w:numId="15">
    <w:abstractNumId w:val="6"/>
  </w:num>
  <w:num w:numId="16">
    <w:abstractNumId w:val="16"/>
  </w:num>
  <w:num w:numId="17">
    <w:abstractNumId w:val="3"/>
  </w:num>
  <w:num w:numId="18">
    <w:abstractNumId w:val="30"/>
  </w:num>
  <w:num w:numId="19">
    <w:abstractNumId w:val="4"/>
  </w:num>
  <w:num w:numId="20">
    <w:abstractNumId w:val="17"/>
  </w:num>
  <w:num w:numId="21">
    <w:abstractNumId w:val="13"/>
  </w:num>
  <w:num w:numId="22">
    <w:abstractNumId w:val="25"/>
  </w:num>
  <w:num w:numId="23">
    <w:abstractNumId w:val="19"/>
  </w:num>
  <w:num w:numId="24">
    <w:abstractNumId w:val="19"/>
  </w:num>
  <w:num w:numId="25">
    <w:abstractNumId w:val="7"/>
  </w:num>
  <w:num w:numId="26">
    <w:abstractNumId w:val="32"/>
  </w:num>
  <w:num w:numId="27">
    <w:abstractNumId w:val="7"/>
    <w:lvlOverride w:ilvl="0">
      <w:startOverride w:val="1"/>
    </w:lvlOverride>
  </w:num>
  <w:num w:numId="28">
    <w:abstractNumId w:val="22"/>
    <w:lvlOverride w:ilvl="0">
      <w:lvl w:ilvl="0">
        <w:start w:val="1"/>
        <w:numFmt w:val="decimal"/>
        <w:lvlText w:val="%1)"/>
        <w:lvlJc w:val="left"/>
        <w:pPr>
          <w:ind w:left="1429" w:hanging="360"/>
        </w:pPr>
      </w:lvl>
    </w:lvlOverride>
  </w:num>
  <w:num w:numId="29">
    <w:abstractNumId w:val="15"/>
  </w:num>
  <w:num w:numId="30">
    <w:abstractNumId w:val="14"/>
  </w:num>
  <w:num w:numId="31">
    <w:abstractNumId w:val="38"/>
  </w:num>
  <w:num w:numId="32">
    <w:abstractNumId w:val="21"/>
  </w:num>
  <w:num w:numId="33">
    <w:abstractNumId w:val="33"/>
  </w:num>
  <w:num w:numId="34">
    <w:abstractNumId w:val="27"/>
  </w:num>
  <w:num w:numId="35">
    <w:abstractNumId w:val="22"/>
  </w:num>
  <w:num w:numId="36">
    <w:abstractNumId w:val="9"/>
  </w:num>
  <w:num w:numId="37">
    <w:abstractNumId w:val="37"/>
  </w:num>
  <w:num w:numId="38">
    <w:abstractNumId w:val="10"/>
  </w:num>
  <w:num w:numId="39">
    <w:abstractNumId w:val="41"/>
  </w:num>
  <w:num w:numId="40">
    <w:abstractNumId w:val="2"/>
  </w:num>
  <w:num w:numId="41">
    <w:abstractNumId w:val="12"/>
  </w:num>
  <w:num w:numId="42">
    <w:abstractNumId w:val="31"/>
  </w:num>
  <w:num w:numId="43">
    <w:abstractNumId w:val="24"/>
  </w:num>
  <w:num w:numId="44">
    <w:abstractNumId w:val="26"/>
    <w:lvlOverride w:ilvl="1">
      <w:lvl w:ilvl="1">
        <w:start w:val="1"/>
        <w:numFmt w:val="decimal"/>
        <w:lvlText w:val="%2."/>
        <w:lvlJc w:val="left"/>
        <w:pPr>
          <w:ind w:left="2494" w:hanging="705"/>
        </w:pPr>
      </w:lvl>
    </w:lvlOverride>
  </w:num>
  <w:num w:numId="45">
    <w:abstractNumId w:val="20"/>
  </w:num>
  <w:num w:numId="46">
    <w:abstractNumId w:val="36"/>
  </w:num>
  <w:num w:numId="47">
    <w:abstractNumId w:val="39"/>
  </w:num>
  <w:num w:numId="48">
    <w:abstractNumId w:val="34"/>
  </w:num>
  <w:num w:numId="49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00FC6"/>
    <w:rsid w:val="0001072C"/>
    <w:rsid w:val="00011680"/>
    <w:rsid w:val="00012EA3"/>
    <w:rsid w:val="000170C2"/>
    <w:rsid w:val="000171F5"/>
    <w:rsid w:val="00017A4B"/>
    <w:rsid w:val="00023684"/>
    <w:rsid w:val="00026A45"/>
    <w:rsid w:val="0002775B"/>
    <w:rsid w:val="000606D4"/>
    <w:rsid w:val="000873A5"/>
    <w:rsid w:val="000B18AA"/>
    <w:rsid w:val="000B29E6"/>
    <w:rsid w:val="000C3791"/>
    <w:rsid w:val="000D2EB8"/>
    <w:rsid w:val="000D5227"/>
    <w:rsid w:val="000E371F"/>
    <w:rsid w:val="000E43BC"/>
    <w:rsid w:val="000F2A7C"/>
    <w:rsid w:val="00102F5A"/>
    <w:rsid w:val="001141A9"/>
    <w:rsid w:val="00117FCD"/>
    <w:rsid w:val="00122A38"/>
    <w:rsid w:val="00123AD3"/>
    <w:rsid w:val="001246FD"/>
    <w:rsid w:val="00131560"/>
    <w:rsid w:val="0014452B"/>
    <w:rsid w:val="00162B36"/>
    <w:rsid w:val="0016358B"/>
    <w:rsid w:val="00163850"/>
    <w:rsid w:val="001664A6"/>
    <w:rsid w:val="00167BDB"/>
    <w:rsid w:val="00176239"/>
    <w:rsid w:val="00176D1D"/>
    <w:rsid w:val="00190CDA"/>
    <w:rsid w:val="001947FB"/>
    <w:rsid w:val="00194BE4"/>
    <w:rsid w:val="001C0BD2"/>
    <w:rsid w:val="001E7EE2"/>
    <w:rsid w:val="001F143E"/>
    <w:rsid w:val="00201B5B"/>
    <w:rsid w:val="0020499F"/>
    <w:rsid w:val="00206667"/>
    <w:rsid w:val="002112F9"/>
    <w:rsid w:val="002220A5"/>
    <w:rsid w:val="00223EFB"/>
    <w:rsid w:val="00232EDD"/>
    <w:rsid w:val="002402F9"/>
    <w:rsid w:val="00250E10"/>
    <w:rsid w:val="0025628B"/>
    <w:rsid w:val="002603A9"/>
    <w:rsid w:val="002651D0"/>
    <w:rsid w:val="00267F5E"/>
    <w:rsid w:val="00271545"/>
    <w:rsid w:val="00271FA0"/>
    <w:rsid w:val="002724F0"/>
    <w:rsid w:val="0029129C"/>
    <w:rsid w:val="002920CB"/>
    <w:rsid w:val="00295C05"/>
    <w:rsid w:val="002A1973"/>
    <w:rsid w:val="002B0560"/>
    <w:rsid w:val="002B0903"/>
    <w:rsid w:val="002B51A1"/>
    <w:rsid w:val="002B7D49"/>
    <w:rsid w:val="002C6EC2"/>
    <w:rsid w:val="002D3332"/>
    <w:rsid w:val="002D794D"/>
    <w:rsid w:val="002E4B54"/>
    <w:rsid w:val="002E4E58"/>
    <w:rsid w:val="002E5CD2"/>
    <w:rsid w:val="002F0F32"/>
    <w:rsid w:val="00300F84"/>
    <w:rsid w:val="00304CE2"/>
    <w:rsid w:val="00310256"/>
    <w:rsid w:val="00317818"/>
    <w:rsid w:val="0032097E"/>
    <w:rsid w:val="00323ABD"/>
    <w:rsid w:val="00323CF1"/>
    <w:rsid w:val="0032624A"/>
    <w:rsid w:val="003370D3"/>
    <w:rsid w:val="00337792"/>
    <w:rsid w:val="00342E59"/>
    <w:rsid w:val="003479CE"/>
    <w:rsid w:val="003549FD"/>
    <w:rsid w:val="003618A4"/>
    <w:rsid w:val="003A1D5B"/>
    <w:rsid w:val="003A2902"/>
    <w:rsid w:val="003C148F"/>
    <w:rsid w:val="003C3840"/>
    <w:rsid w:val="003D2547"/>
    <w:rsid w:val="003F54CE"/>
    <w:rsid w:val="003F5BFC"/>
    <w:rsid w:val="0040669C"/>
    <w:rsid w:val="004203B7"/>
    <w:rsid w:val="00430222"/>
    <w:rsid w:val="00436255"/>
    <w:rsid w:val="00445A2F"/>
    <w:rsid w:val="004660C6"/>
    <w:rsid w:val="00471F0D"/>
    <w:rsid w:val="004A6BA8"/>
    <w:rsid w:val="004B057F"/>
    <w:rsid w:val="004B21C7"/>
    <w:rsid w:val="004B55A8"/>
    <w:rsid w:val="004B6241"/>
    <w:rsid w:val="004C643A"/>
    <w:rsid w:val="004C764F"/>
    <w:rsid w:val="004D22D2"/>
    <w:rsid w:val="004D2BE4"/>
    <w:rsid w:val="004D4F81"/>
    <w:rsid w:val="004E3905"/>
    <w:rsid w:val="00514950"/>
    <w:rsid w:val="005255B0"/>
    <w:rsid w:val="00527194"/>
    <w:rsid w:val="005328FC"/>
    <w:rsid w:val="005476DA"/>
    <w:rsid w:val="00547E2F"/>
    <w:rsid w:val="00550B77"/>
    <w:rsid w:val="00567BF9"/>
    <w:rsid w:val="00571EC6"/>
    <w:rsid w:val="0058774C"/>
    <w:rsid w:val="005A2C46"/>
    <w:rsid w:val="005B4FB2"/>
    <w:rsid w:val="005B68CF"/>
    <w:rsid w:val="005C7E9C"/>
    <w:rsid w:val="005E5A7B"/>
    <w:rsid w:val="00606B90"/>
    <w:rsid w:val="00610194"/>
    <w:rsid w:val="00622E35"/>
    <w:rsid w:val="006254A3"/>
    <w:rsid w:val="006342F9"/>
    <w:rsid w:val="0063484B"/>
    <w:rsid w:val="00636D37"/>
    <w:rsid w:val="00640FDD"/>
    <w:rsid w:val="006504FD"/>
    <w:rsid w:val="0065409C"/>
    <w:rsid w:val="00655157"/>
    <w:rsid w:val="00662132"/>
    <w:rsid w:val="00667F8B"/>
    <w:rsid w:val="006706BA"/>
    <w:rsid w:val="006837D1"/>
    <w:rsid w:val="00694940"/>
    <w:rsid w:val="006A2C73"/>
    <w:rsid w:val="006A75EF"/>
    <w:rsid w:val="006C2E96"/>
    <w:rsid w:val="006D760A"/>
    <w:rsid w:val="00712647"/>
    <w:rsid w:val="00724AB3"/>
    <w:rsid w:val="00727D89"/>
    <w:rsid w:val="00735FB4"/>
    <w:rsid w:val="0074085A"/>
    <w:rsid w:val="00750FF9"/>
    <w:rsid w:val="00782EFF"/>
    <w:rsid w:val="007835FF"/>
    <w:rsid w:val="00785900"/>
    <w:rsid w:val="00793861"/>
    <w:rsid w:val="007A19FF"/>
    <w:rsid w:val="007A76AA"/>
    <w:rsid w:val="007B040B"/>
    <w:rsid w:val="007B068E"/>
    <w:rsid w:val="007B155F"/>
    <w:rsid w:val="007B767F"/>
    <w:rsid w:val="007C044A"/>
    <w:rsid w:val="007C1D42"/>
    <w:rsid w:val="007D0FAD"/>
    <w:rsid w:val="007D451F"/>
    <w:rsid w:val="007D6A84"/>
    <w:rsid w:val="007E04B2"/>
    <w:rsid w:val="007E5723"/>
    <w:rsid w:val="007E5772"/>
    <w:rsid w:val="007F5CD2"/>
    <w:rsid w:val="007F5F78"/>
    <w:rsid w:val="007F6766"/>
    <w:rsid w:val="00800573"/>
    <w:rsid w:val="00806DD8"/>
    <w:rsid w:val="008145E9"/>
    <w:rsid w:val="00816A2B"/>
    <w:rsid w:val="00821782"/>
    <w:rsid w:val="008243A2"/>
    <w:rsid w:val="008314DE"/>
    <w:rsid w:val="008317CF"/>
    <w:rsid w:val="00844F00"/>
    <w:rsid w:val="008539BC"/>
    <w:rsid w:val="00857A01"/>
    <w:rsid w:val="008621E0"/>
    <w:rsid w:val="00862F57"/>
    <w:rsid w:val="00862F87"/>
    <w:rsid w:val="00870AA2"/>
    <w:rsid w:val="0087138F"/>
    <w:rsid w:val="00886A13"/>
    <w:rsid w:val="00887673"/>
    <w:rsid w:val="00895DAA"/>
    <w:rsid w:val="008A792E"/>
    <w:rsid w:val="008B27C3"/>
    <w:rsid w:val="008B2A2A"/>
    <w:rsid w:val="008B3049"/>
    <w:rsid w:val="008B5BD5"/>
    <w:rsid w:val="008D19FD"/>
    <w:rsid w:val="008D272C"/>
    <w:rsid w:val="008D3521"/>
    <w:rsid w:val="008D5326"/>
    <w:rsid w:val="008E45F6"/>
    <w:rsid w:val="008F18EA"/>
    <w:rsid w:val="008F215F"/>
    <w:rsid w:val="008F6955"/>
    <w:rsid w:val="008F6EFA"/>
    <w:rsid w:val="0090359E"/>
    <w:rsid w:val="0091188E"/>
    <w:rsid w:val="00911E70"/>
    <w:rsid w:val="00913392"/>
    <w:rsid w:val="00926FC3"/>
    <w:rsid w:val="0096650D"/>
    <w:rsid w:val="00984080"/>
    <w:rsid w:val="00990893"/>
    <w:rsid w:val="009942CC"/>
    <w:rsid w:val="009951E2"/>
    <w:rsid w:val="009A47B3"/>
    <w:rsid w:val="009C3026"/>
    <w:rsid w:val="009D3014"/>
    <w:rsid w:val="009E198F"/>
    <w:rsid w:val="009E5CCB"/>
    <w:rsid w:val="009E7DBE"/>
    <w:rsid w:val="009F6781"/>
    <w:rsid w:val="00A14608"/>
    <w:rsid w:val="00A17759"/>
    <w:rsid w:val="00A256CE"/>
    <w:rsid w:val="00A27372"/>
    <w:rsid w:val="00A458D4"/>
    <w:rsid w:val="00A52180"/>
    <w:rsid w:val="00A523B0"/>
    <w:rsid w:val="00A561A2"/>
    <w:rsid w:val="00A67090"/>
    <w:rsid w:val="00A67BAF"/>
    <w:rsid w:val="00A71D0E"/>
    <w:rsid w:val="00A958C6"/>
    <w:rsid w:val="00A97412"/>
    <w:rsid w:val="00AA1A2D"/>
    <w:rsid w:val="00AA2A44"/>
    <w:rsid w:val="00AA6B8B"/>
    <w:rsid w:val="00AB619C"/>
    <w:rsid w:val="00AB7914"/>
    <w:rsid w:val="00AC45FC"/>
    <w:rsid w:val="00AC5D11"/>
    <w:rsid w:val="00AD016E"/>
    <w:rsid w:val="00AF1845"/>
    <w:rsid w:val="00AF6E0F"/>
    <w:rsid w:val="00AF7F7E"/>
    <w:rsid w:val="00B0219B"/>
    <w:rsid w:val="00B05F00"/>
    <w:rsid w:val="00B31FB8"/>
    <w:rsid w:val="00B37F3F"/>
    <w:rsid w:val="00B51B03"/>
    <w:rsid w:val="00B53EE2"/>
    <w:rsid w:val="00B60C4C"/>
    <w:rsid w:val="00B63B31"/>
    <w:rsid w:val="00B91F60"/>
    <w:rsid w:val="00BA0D73"/>
    <w:rsid w:val="00BA256A"/>
    <w:rsid w:val="00BA25A9"/>
    <w:rsid w:val="00BA7BB4"/>
    <w:rsid w:val="00BB6886"/>
    <w:rsid w:val="00BC3A3A"/>
    <w:rsid w:val="00BC4270"/>
    <w:rsid w:val="00BD00C7"/>
    <w:rsid w:val="00BE25F1"/>
    <w:rsid w:val="00C01280"/>
    <w:rsid w:val="00C0357A"/>
    <w:rsid w:val="00C10F1D"/>
    <w:rsid w:val="00C16BA5"/>
    <w:rsid w:val="00C21576"/>
    <w:rsid w:val="00C25BE7"/>
    <w:rsid w:val="00C52FC7"/>
    <w:rsid w:val="00C6069E"/>
    <w:rsid w:val="00C60FD0"/>
    <w:rsid w:val="00C64C6C"/>
    <w:rsid w:val="00C720F2"/>
    <w:rsid w:val="00C74570"/>
    <w:rsid w:val="00C81E4E"/>
    <w:rsid w:val="00CB357D"/>
    <w:rsid w:val="00CB7A7E"/>
    <w:rsid w:val="00CC13ED"/>
    <w:rsid w:val="00CC459B"/>
    <w:rsid w:val="00CC79C6"/>
    <w:rsid w:val="00CD297A"/>
    <w:rsid w:val="00CD7AAA"/>
    <w:rsid w:val="00CE2035"/>
    <w:rsid w:val="00CE35F3"/>
    <w:rsid w:val="00CE3D41"/>
    <w:rsid w:val="00CE70E5"/>
    <w:rsid w:val="00CF1E0C"/>
    <w:rsid w:val="00CF730E"/>
    <w:rsid w:val="00D02E00"/>
    <w:rsid w:val="00D059A6"/>
    <w:rsid w:val="00D16446"/>
    <w:rsid w:val="00D22BF2"/>
    <w:rsid w:val="00D2752E"/>
    <w:rsid w:val="00D307BA"/>
    <w:rsid w:val="00D3549E"/>
    <w:rsid w:val="00D54D9C"/>
    <w:rsid w:val="00D63A78"/>
    <w:rsid w:val="00D75B0E"/>
    <w:rsid w:val="00D75C05"/>
    <w:rsid w:val="00D93070"/>
    <w:rsid w:val="00DA2B12"/>
    <w:rsid w:val="00DA43A8"/>
    <w:rsid w:val="00DB0B1B"/>
    <w:rsid w:val="00DB1883"/>
    <w:rsid w:val="00DC2D78"/>
    <w:rsid w:val="00DD1E1A"/>
    <w:rsid w:val="00DE0ACA"/>
    <w:rsid w:val="00DF6BCC"/>
    <w:rsid w:val="00E13D88"/>
    <w:rsid w:val="00E20D6D"/>
    <w:rsid w:val="00E2566E"/>
    <w:rsid w:val="00E3773A"/>
    <w:rsid w:val="00E5361F"/>
    <w:rsid w:val="00E546FD"/>
    <w:rsid w:val="00E575C3"/>
    <w:rsid w:val="00E64106"/>
    <w:rsid w:val="00E92E6C"/>
    <w:rsid w:val="00E96764"/>
    <w:rsid w:val="00E972B3"/>
    <w:rsid w:val="00EC4CAD"/>
    <w:rsid w:val="00ED0D22"/>
    <w:rsid w:val="00ED1BFE"/>
    <w:rsid w:val="00ED7DF3"/>
    <w:rsid w:val="00EE4037"/>
    <w:rsid w:val="00EF4818"/>
    <w:rsid w:val="00F103E3"/>
    <w:rsid w:val="00F13788"/>
    <w:rsid w:val="00F20BBC"/>
    <w:rsid w:val="00F31248"/>
    <w:rsid w:val="00F325FF"/>
    <w:rsid w:val="00F326C6"/>
    <w:rsid w:val="00F42088"/>
    <w:rsid w:val="00F45C76"/>
    <w:rsid w:val="00F4775C"/>
    <w:rsid w:val="00F50C11"/>
    <w:rsid w:val="00F76044"/>
    <w:rsid w:val="00F831C1"/>
    <w:rsid w:val="00F9082B"/>
    <w:rsid w:val="00F9256D"/>
    <w:rsid w:val="00FB36F4"/>
    <w:rsid w:val="00FC49DE"/>
    <w:rsid w:val="00FD0888"/>
    <w:rsid w:val="00FD29BE"/>
    <w:rsid w:val="00FD50F1"/>
    <w:rsid w:val="00FD5787"/>
    <w:rsid w:val="00FD58D2"/>
    <w:rsid w:val="00FE4798"/>
    <w:rsid w:val="00FE65DB"/>
    <w:rsid w:val="00FF45A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E464B6"/>
  <w15:chartTrackingRefBased/>
  <w15:docId w15:val="{B3A6AA53-8875-40FD-AD97-58898DEF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2D78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6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53EE2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1"/>
    <w:next w:val="a1"/>
    <w:link w:val="21"/>
    <w:unhideWhenUsed/>
    <w:qFormat/>
    <w:rsid w:val="00CF1E0C"/>
    <w:pPr>
      <w:tabs>
        <w:tab w:val="left" w:pos="284"/>
      </w:tabs>
      <w:spacing w:before="360"/>
      <w:outlineLvl w:val="1"/>
    </w:pPr>
    <w:rPr>
      <w:caps w:val="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D4F81"/>
    <w:pPr>
      <w:keepNext/>
      <w:keepLines/>
      <w:numPr>
        <w:ilvl w:val="1"/>
        <w:numId w:val="5"/>
      </w:numPr>
      <w:tabs>
        <w:tab w:val="left" w:pos="1418"/>
      </w:tabs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DC2D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rsid w:val="001E7EE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2"/>
    <w:link w:val="a5"/>
    <w:uiPriority w:val="1"/>
    <w:rsid w:val="001E7EE2"/>
    <w:rPr>
      <w:rFonts w:eastAsiaTheme="minorEastAsia"/>
      <w:lang w:eastAsia="ru-RU"/>
    </w:rPr>
  </w:style>
  <w:style w:type="character" w:styleId="a7">
    <w:name w:val="Subtle Emphasis"/>
    <w:basedOn w:val="a2"/>
    <w:uiPriority w:val="19"/>
    <w:rsid w:val="001E7EE2"/>
    <w:rPr>
      <w:i/>
      <w:iCs/>
      <w:color w:val="404040" w:themeColor="text1" w:themeTint="BF"/>
    </w:rPr>
  </w:style>
  <w:style w:type="character" w:styleId="a8">
    <w:name w:val="Emphasis"/>
    <w:basedOn w:val="a2"/>
    <w:uiPriority w:val="20"/>
    <w:rsid w:val="001E7EE2"/>
    <w:rPr>
      <w:i/>
      <w:iCs/>
    </w:rPr>
  </w:style>
  <w:style w:type="character" w:styleId="a9">
    <w:name w:val="Strong"/>
    <w:basedOn w:val="a2"/>
    <w:uiPriority w:val="22"/>
    <w:rsid w:val="001E7EE2"/>
    <w:rPr>
      <w:b/>
      <w:bCs/>
    </w:rPr>
  </w:style>
  <w:style w:type="paragraph" w:styleId="22">
    <w:name w:val="Quote"/>
    <w:basedOn w:val="a1"/>
    <w:next w:val="a1"/>
    <w:link w:val="23"/>
    <w:uiPriority w:val="29"/>
    <w:rsid w:val="001E7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2"/>
    <w:link w:val="22"/>
    <w:uiPriority w:val="29"/>
    <w:rsid w:val="001E7EE2"/>
    <w:rPr>
      <w:rFonts w:ascii="Times New Roman" w:hAnsi="Times New Roman"/>
      <w:i/>
      <w:iCs/>
      <w:color w:val="404040" w:themeColor="text1" w:themeTint="BF"/>
      <w:sz w:val="26"/>
    </w:rPr>
  </w:style>
  <w:style w:type="character" w:customStyle="1" w:styleId="10">
    <w:name w:val="Заголовок 1 Знак"/>
    <w:basedOn w:val="a2"/>
    <w:link w:val="1"/>
    <w:uiPriority w:val="9"/>
    <w:rsid w:val="00B53EE2"/>
    <w:rPr>
      <w:rFonts w:ascii="Times New Roman" w:eastAsiaTheme="majorEastAsia" w:hAnsi="Times New Roman" w:cstheme="majorBidi"/>
      <w:b/>
      <w:caps/>
      <w:sz w:val="26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CF1E0C"/>
    <w:rPr>
      <w:rFonts w:ascii="Times New Roman" w:eastAsiaTheme="majorEastAsia" w:hAnsi="Times New Roman" w:cstheme="majorBidi"/>
      <w:b/>
      <w:sz w:val="26"/>
      <w:szCs w:val="26"/>
      <w:lang w:eastAsia="ru-RU"/>
    </w:rPr>
  </w:style>
  <w:style w:type="paragraph" w:styleId="a0">
    <w:name w:val="List Paragraph"/>
    <w:basedOn w:val="a1"/>
    <w:uiPriority w:val="34"/>
    <w:qFormat/>
    <w:rsid w:val="009E5CCB"/>
    <w:pPr>
      <w:numPr>
        <w:numId w:val="7"/>
      </w:numPr>
      <w:tabs>
        <w:tab w:val="left" w:pos="1134"/>
      </w:tabs>
      <w:contextualSpacing/>
    </w:pPr>
  </w:style>
  <w:style w:type="paragraph" w:customStyle="1" w:styleId="11">
    <w:name w:val="Название1"/>
    <w:basedOn w:val="a1"/>
    <w:uiPriority w:val="99"/>
    <w:qFormat/>
    <w:rsid w:val="007F5CD2"/>
    <w:pPr>
      <w:ind w:firstLine="0"/>
      <w:jc w:val="center"/>
    </w:pPr>
    <w:rPr>
      <w:b/>
      <w:caps/>
      <w:sz w:val="32"/>
    </w:rPr>
  </w:style>
  <w:style w:type="paragraph" w:styleId="aa">
    <w:name w:val="header"/>
    <w:basedOn w:val="a1"/>
    <w:link w:val="ab"/>
    <w:uiPriority w:val="99"/>
    <w:unhideWhenUsed/>
    <w:rsid w:val="0090359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90359E"/>
    <w:rPr>
      <w:rFonts w:ascii="Times New Roman" w:eastAsiaTheme="minorEastAsia" w:hAnsi="Times New Roman"/>
      <w:sz w:val="26"/>
      <w:lang w:eastAsia="ru-RU"/>
    </w:rPr>
  </w:style>
  <w:style w:type="paragraph" w:styleId="ac">
    <w:name w:val="footer"/>
    <w:basedOn w:val="a1"/>
    <w:link w:val="ad"/>
    <w:uiPriority w:val="99"/>
    <w:unhideWhenUsed/>
    <w:rsid w:val="0090359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90359E"/>
    <w:rPr>
      <w:rFonts w:ascii="Times New Roman" w:eastAsiaTheme="minorEastAsia" w:hAnsi="Times New Roman"/>
      <w:sz w:val="26"/>
      <w:lang w:eastAsia="ru-RU"/>
    </w:rPr>
  </w:style>
  <w:style w:type="paragraph" w:customStyle="1" w:styleId="ae">
    <w:name w:val="Номера страниц"/>
    <w:basedOn w:val="a1"/>
    <w:link w:val="af"/>
    <w:qFormat/>
    <w:rsid w:val="00571EC6"/>
    <w:pPr>
      <w:spacing w:before="120" w:after="120" w:line="240" w:lineRule="auto"/>
      <w:ind w:firstLine="0"/>
      <w:jc w:val="center"/>
    </w:pPr>
  </w:style>
  <w:style w:type="paragraph" w:styleId="12">
    <w:name w:val="toc 1"/>
    <w:basedOn w:val="a1"/>
    <w:next w:val="a1"/>
    <w:autoRedefine/>
    <w:uiPriority w:val="39"/>
    <w:unhideWhenUsed/>
    <w:qFormat/>
    <w:rsid w:val="002D3332"/>
    <w:pPr>
      <w:tabs>
        <w:tab w:val="right" w:leader="dot" w:pos="9628"/>
      </w:tabs>
      <w:spacing w:before="120"/>
      <w:ind w:right="284" w:firstLine="0"/>
      <w:jc w:val="left"/>
    </w:pPr>
    <w:rPr>
      <w:b/>
      <w:bCs/>
      <w:szCs w:val="20"/>
    </w:rPr>
  </w:style>
  <w:style w:type="character" w:customStyle="1" w:styleId="af">
    <w:name w:val="Номера страниц Знак"/>
    <w:basedOn w:val="a2"/>
    <w:link w:val="ae"/>
    <w:rsid w:val="00571EC6"/>
    <w:rPr>
      <w:rFonts w:ascii="Times New Roman" w:eastAsiaTheme="minorEastAsia" w:hAnsi="Times New Roman"/>
      <w:sz w:val="26"/>
      <w:lang w:eastAsia="ru-RU"/>
    </w:rPr>
  </w:style>
  <w:style w:type="paragraph" w:styleId="24">
    <w:name w:val="toc 2"/>
    <w:basedOn w:val="a1"/>
    <w:next w:val="a1"/>
    <w:autoRedefine/>
    <w:uiPriority w:val="39"/>
    <w:unhideWhenUsed/>
    <w:qFormat/>
    <w:rsid w:val="002D3332"/>
    <w:pPr>
      <w:tabs>
        <w:tab w:val="left" w:pos="851"/>
        <w:tab w:val="right" w:leader="dot" w:pos="9628"/>
      </w:tabs>
      <w:ind w:left="567" w:right="284" w:firstLine="0"/>
      <w:jc w:val="left"/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6342F9"/>
    <w:pPr>
      <w:tabs>
        <w:tab w:val="left" w:pos="1276"/>
        <w:tab w:val="right" w:leader="dot" w:pos="9639"/>
      </w:tabs>
      <w:ind w:left="851" w:right="284" w:firstLine="0"/>
      <w:jc w:val="left"/>
    </w:pPr>
    <w:rPr>
      <w:iCs/>
      <w:sz w:val="24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606B90"/>
    <w:pPr>
      <w:ind w:left="78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1"/>
    <w:next w:val="a1"/>
    <w:autoRedefine/>
    <w:uiPriority w:val="39"/>
    <w:unhideWhenUsed/>
    <w:rsid w:val="00606B90"/>
    <w:pPr>
      <w:ind w:left="10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autoRedefine/>
    <w:uiPriority w:val="39"/>
    <w:unhideWhenUsed/>
    <w:rsid w:val="00606B90"/>
    <w:pPr>
      <w:ind w:left="13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1"/>
    <w:next w:val="a1"/>
    <w:autoRedefine/>
    <w:uiPriority w:val="39"/>
    <w:unhideWhenUsed/>
    <w:rsid w:val="00606B90"/>
    <w:pPr>
      <w:ind w:left="15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606B90"/>
    <w:pPr>
      <w:ind w:left="182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606B90"/>
    <w:pPr>
      <w:ind w:left="2080"/>
      <w:jc w:val="left"/>
    </w:pPr>
    <w:rPr>
      <w:rFonts w:asciiTheme="minorHAnsi" w:hAnsiTheme="minorHAnsi"/>
      <w:sz w:val="18"/>
      <w:szCs w:val="18"/>
    </w:rPr>
  </w:style>
  <w:style w:type="character" w:customStyle="1" w:styleId="30">
    <w:name w:val="Заголовок 3 Знак"/>
    <w:basedOn w:val="a2"/>
    <w:link w:val="3"/>
    <w:uiPriority w:val="9"/>
    <w:rsid w:val="004D4F81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DC2D78"/>
    <w:rPr>
      <w:rFonts w:asciiTheme="majorHAnsi" w:eastAsiaTheme="majorEastAsia" w:hAnsiTheme="majorHAnsi" w:cstheme="majorBidi"/>
      <w:i/>
      <w:iCs/>
      <w:color w:val="2E74B5" w:themeColor="accent1" w:themeShade="BF"/>
      <w:sz w:val="26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DC2D78"/>
    <w:pPr>
      <w:outlineLvl w:val="9"/>
    </w:pPr>
  </w:style>
  <w:style w:type="paragraph" w:styleId="a">
    <w:name w:val="List Bullet"/>
    <w:basedOn w:val="a1"/>
    <w:uiPriority w:val="99"/>
    <w:unhideWhenUsed/>
    <w:qFormat/>
    <w:rsid w:val="00FD29BE"/>
    <w:pPr>
      <w:numPr>
        <w:numId w:val="1"/>
      </w:numPr>
      <w:tabs>
        <w:tab w:val="left" w:pos="1134"/>
      </w:tabs>
    </w:pPr>
    <w:rPr>
      <w:rFonts w:eastAsia="Times New Roman"/>
    </w:rPr>
  </w:style>
  <w:style w:type="character" w:styleId="af1">
    <w:name w:val="page number"/>
    <w:basedOn w:val="a2"/>
    <w:uiPriority w:val="99"/>
    <w:unhideWhenUsed/>
    <w:qFormat/>
    <w:rsid w:val="00DC2D78"/>
    <w:rPr>
      <w:rFonts w:ascii="Times New Roman" w:hAnsi="Times New Roman"/>
      <w:sz w:val="26"/>
    </w:rPr>
  </w:style>
  <w:style w:type="paragraph" w:styleId="af2">
    <w:name w:val="List Number"/>
    <w:basedOn w:val="a1"/>
    <w:uiPriority w:val="99"/>
    <w:unhideWhenUsed/>
    <w:qFormat/>
    <w:rsid w:val="003549FD"/>
    <w:pPr>
      <w:ind w:firstLine="0"/>
      <w:contextualSpacing/>
    </w:pPr>
  </w:style>
  <w:style w:type="paragraph" w:styleId="af3">
    <w:name w:val="List Continue"/>
    <w:basedOn w:val="a1"/>
    <w:uiPriority w:val="99"/>
    <w:unhideWhenUsed/>
    <w:rsid w:val="00DC2D78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unhideWhenUsed/>
    <w:rsid w:val="00DC2D78"/>
    <w:pPr>
      <w:spacing w:after="120"/>
      <w:ind w:left="566"/>
      <w:contextualSpacing/>
    </w:pPr>
  </w:style>
  <w:style w:type="paragraph" w:styleId="2">
    <w:name w:val="List Number 2"/>
    <w:basedOn w:val="a1"/>
    <w:uiPriority w:val="99"/>
    <w:unhideWhenUsed/>
    <w:rsid w:val="00DC2D78"/>
    <w:pPr>
      <w:numPr>
        <w:numId w:val="2"/>
      </w:numPr>
      <w:contextualSpacing/>
    </w:pPr>
  </w:style>
  <w:style w:type="paragraph" w:styleId="af4">
    <w:name w:val="List"/>
    <w:basedOn w:val="a1"/>
    <w:uiPriority w:val="99"/>
    <w:unhideWhenUsed/>
    <w:rsid w:val="00DC2D78"/>
    <w:pPr>
      <w:ind w:left="283" w:hanging="283"/>
      <w:contextualSpacing/>
    </w:pPr>
  </w:style>
  <w:style w:type="paragraph" w:styleId="26">
    <w:name w:val="List 2"/>
    <w:basedOn w:val="a1"/>
    <w:uiPriority w:val="99"/>
    <w:unhideWhenUsed/>
    <w:rsid w:val="00DC2D78"/>
    <w:pPr>
      <w:ind w:left="566" w:hanging="283"/>
      <w:contextualSpacing/>
    </w:pPr>
  </w:style>
  <w:style w:type="paragraph" w:styleId="32">
    <w:name w:val="List Bullet 3"/>
    <w:basedOn w:val="a1"/>
    <w:uiPriority w:val="99"/>
    <w:unhideWhenUsed/>
    <w:rsid w:val="003549FD"/>
    <w:pPr>
      <w:tabs>
        <w:tab w:val="num" w:pos="926"/>
      </w:tabs>
      <w:ind w:left="926" w:hanging="360"/>
      <w:contextualSpacing/>
    </w:pPr>
    <w:rPr>
      <w:rFonts w:eastAsiaTheme="minorHAnsi"/>
      <w:sz w:val="28"/>
      <w:szCs w:val="28"/>
      <w:lang w:eastAsia="en-US"/>
    </w:rPr>
  </w:style>
  <w:style w:type="table" w:customStyle="1" w:styleId="50">
    <w:name w:val="Сетка таблицы5"/>
    <w:basedOn w:val="a3"/>
    <w:uiPriority w:val="59"/>
    <w:rsid w:val="003549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3"/>
    <w:uiPriority w:val="59"/>
    <w:rsid w:val="00354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footnote text"/>
    <w:basedOn w:val="a1"/>
    <w:link w:val="af7"/>
    <w:uiPriority w:val="99"/>
    <w:unhideWhenUsed/>
    <w:rsid w:val="007F5CD2"/>
    <w:pPr>
      <w:contextualSpacing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2"/>
    <w:link w:val="af6"/>
    <w:uiPriority w:val="99"/>
    <w:rsid w:val="007F5CD2"/>
    <w:rPr>
      <w:rFonts w:ascii="Times New Roman" w:hAnsi="Times New Roman"/>
      <w:sz w:val="20"/>
      <w:szCs w:val="20"/>
    </w:rPr>
  </w:style>
  <w:style w:type="character" w:styleId="af8">
    <w:name w:val="footnote reference"/>
    <w:basedOn w:val="a2"/>
    <w:uiPriority w:val="99"/>
    <w:unhideWhenUsed/>
    <w:rsid w:val="003549FD"/>
    <w:rPr>
      <w:vertAlign w:val="superscript"/>
    </w:rPr>
  </w:style>
  <w:style w:type="paragraph" w:customStyle="1" w:styleId="Default">
    <w:name w:val="Default"/>
    <w:uiPriority w:val="99"/>
    <w:rsid w:val="00131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2"/>
    <w:uiPriority w:val="99"/>
    <w:unhideWhenUsed/>
    <w:rsid w:val="00295C05"/>
    <w:rPr>
      <w:color w:val="0563C1" w:themeColor="hyperlink"/>
      <w:u w:val="single"/>
    </w:rPr>
  </w:style>
  <w:style w:type="paragraph" w:styleId="27">
    <w:name w:val="Body Text 2"/>
    <w:basedOn w:val="a1"/>
    <w:link w:val="28"/>
    <w:rsid w:val="00295C05"/>
    <w:pPr>
      <w:spacing w:line="240" w:lineRule="auto"/>
      <w:contextualSpacing/>
    </w:pPr>
    <w:rPr>
      <w:rFonts w:eastAsia="Times New Roman" w:cs="Times New Roman"/>
      <w:sz w:val="28"/>
      <w:szCs w:val="24"/>
    </w:rPr>
  </w:style>
  <w:style w:type="character" w:customStyle="1" w:styleId="28">
    <w:name w:val="Основной текст 2 Знак"/>
    <w:basedOn w:val="a2"/>
    <w:link w:val="27"/>
    <w:rsid w:val="00295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1 уровень"/>
    <w:basedOn w:val="a1"/>
    <w:uiPriority w:val="99"/>
    <w:rsid w:val="0087138F"/>
    <w:pPr>
      <w:ind w:firstLine="0"/>
    </w:pPr>
  </w:style>
  <w:style w:type="paragraph" w:customStyle="1" w:styleId="StyleHeading3JustifiedBefore0ptAfter6ptLinespac">
    <w:name w:val="Style Heading 3 + Justified Before:  0 pt After:  6 pt Line spac..."/>
    <w:basedOn w:val="3"/>
    <w:uiPriority w:val="99"/>
    <w:rsid w:val="0087138F"/>
    <w:pPr>
      <w:numPr>
        <w:ilvl w:val="0"/>
        <w:numId w:val="0"/>
      </w:numPr>
      <w:suppressAutoHyphens/>
      <w:spacing w:before="0" w:line="240" w:lineRule="auto"/>
    </w:pPr>
    <w:rPr>
      <w:rFonts w:eastAsia="Arial" w:cs="Times New Roman"/>
      <w:b w:val="0"/>
      <w:kern w:val="1"/>
      <w:sz w:val="24"/>
      <w:szCs w:val="20"/>
      <w:lang w:eastAsia="ar-SA"/>
    </w:rPr>
  </w:style>
  <w:style w:type="paragraph" w:styleId="afa">
    <w:name w:val="Title"/>
    <w:basedOn w:val="Default"/>
    <w:next w:val="a1"/>
    <w:link w:val="afb"/>
    <w:uiPriority w:val="99"/>
    <w:qFormat/>
    <w:rsid w:val="00023684"/>
    <w:pPr>
      <w:spacing w:before="240" w:after="240" w:line="276" w:lineRule="auto"/>
      <w:contextualSpacing/>
      <w:jc w:val="center"/>
    </w:pPr>
    <w:rPr>
      <w:b/>
      <w:bCs/>
      <w:caps/>
      <w:color w:val="auto"/>
      <w:sz w:val="28"/>
      <w:szCs w:val="28"/>
    </w:rPr>
  </w:style>
  <w:style w:type="character" w:customStyle="1" w:styleId="afb">
    <w:name w:val="Название Знак"/>
    <w:basedOn w:val="a2"/>
    <w:link w:val="afa"/>
    <w:uiPriority w:val="99"/>
    <w:rsid w:val="00023684"/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1"/>
    <w:uiPriority w:val="99"/>
    <w:rsid w:val="00023684"/>
    <w:pPr>
      <w:suppressAutoHyphens/>
      <w:spacing w:line="240" w:lineRule="auto"/>
      <w:ind w:firstLine="708"/>
    </w:pPr>
    <w:rPr>
      <w:rFonts w:eastAsia="Calibri" w:cs="Times New Roman"/>
      <w:sz w:val="24"/>
      <w:szCs w:val="24"/>
      <w:lang w:eastAsia="ar-SA"/>
    </w:rPr>
  </w:style>
  <w:style w:type="paragraph" w:customStyle="1" w:styleId="41">
    <w:name w:val="абзац 4.1"/>
    <w:basedOn w:val="a0"/>
    <w:uiPriority w:val="99"/>
    <w:rsid w:val="00AB619C"/>
    <w:pPr>
      <w:numPr>
        <w:numId w:val="6"/>
      </w:numPr>
      <w:spacing w:before="360" w:after="120" w:line="240" w:lineRule="auto"/>
      <w:contextualSpacing w:val="0"/>
      <w:jc w:val="left"/>
    </w:pPr>
    <w:rPr>
      <w:rFonts w:eastAsia="Times New Roman" w:cs="Times New Roman"/>
      <w:b/>
      <w:sz w:val="28"/>
      <w:szCs w:val="24"/>
    </w:rPr>
  </w:style>
  <w:style w:type="character" w:styleId="afc">
    <w:name w:val="annotation reference"/>
    <w:basedOn w:val="a2"/>
    <w:uiPriority w:val="99"/>
    <w:semiHidden/>
    <w:unhideWhenUsed/>
    <w:rsid w:val="005B68CF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5B68CF"/>
    <w:pPr>
      <w:spacing w:line="240" w:lineRule="auto"/>
      <w:contextualSpacing/>
    </w:pPr>
    <w:rPr>
      <w:rFonts w:eastAsiaTheme="minorHAnsi"/>
      <w:sz w:val="20"/>
      <w:szCs w:val="20"/>
      <w:lang w:eastAsia="en-US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5B68CF"/>
    <w:rPr>
      <w:rFonts w:ascii="Times New Roman" w:hAnsi="Times New Roman"/>
      <w:sz w:val="20"/>
      <w:szCs w:val="20"/>
    </w:rPr>
  </w:style>
  <w:style w:type="paragraph" w:styleId="aff">
    <w:name w:val="Balloon Text"/>
    <w:basedOn w:val="a1"/>
    <w:link w:val="aff0"/>
    <w:uiPriority w:val="99"/>
    <w:semiHidden/>
    <w:unhideWhenUsed/>
    <w:rsid w:val="005B68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5B68CF"/>
    <w:rPr>
      <w:rFonts w:ascii="Segoe UI" w:eastAsiaTheme="minorEastAsia" w:hAnsi="Segoe UI" w:cs="Segoe UI"/>
      <w:sz w:val="18"/>
      <w:szCs w:val="18"/>
      <w:lang w:eastAsia="ru-RU"/>
    </w:rPr>
  </w:style>
  <w:style w:type="character" w:styleId="aff1">
    <w:name w:val="Placeholder Text"/>
    <w:basedOn w:val="a2"/>
    <w:uiPriority w:val="99"/>
    <w:semiHidden/>
    <w:rsid w:val="00471F0D"/>
    <w:rPr>
      <w:color w:val="808080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CC79C6"/>
    <w:pPr>
      <w:contextualSpacing w:val="0"/>
    </w:pPr>
    <w:rPr>
      <w:rFonts w:eastAsiaTheme="minorEastAsia"/>
      <w:b/>
      <w:bCs/>
      <w:lang w:eastAsia="ru-RU"/>
    </w:rPr>
  </w:style>
  <w:style w:type="character" w:customStyle="1" w:styleId="aff3">
    <w:name w:val="Тема примечания Знак"/>
    <w:basedOn w:val="afe"/>
    <w:link w:val="aff2"/>
    <w:uiPriority w:val="99"/>
    <w:semiHidden/>
    <w:rsid w:val="00CC79C6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610194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F"/>
      <w:kern w:val="3"/>
      <w:sz w:val="26"/>
      <w:szCs w:val="26"/>
      <w:lang w:eastAsia="ru-RU"/>
    </w:rPr>
  </w:style>
  <w:style w:type="numbering" w:customStyle="1" w:styleId="WWNum55">
    <w:name w:val="WWNum55"/>
    <w:basedOn w:val="a4"/>
    <w:rsid w:val="00610194"/>
    <w:pPr>
      <w:numPr>
        <w:numId w:val="23"/>
      </w:numPr>
    </w:pPr>
  </w:style>
  <w:style w:type="numbering" w:customStyle="1" w:styleId="WWNum14">
    <w:name w:val="WWNum14"/>
    <w:basedOn w:val="a4"/>
    <w:rsid w:val="00610194"/>
    <w:pPr>
      <w:numPr>
        <w:numId w:val="25"/>
      </w:numPr>
    </w:pPr>
  </w:style>
  <w:style w:type="numbering" w:customStyle="1" w:styleId="WWNum15">
    <w:name w:val="WWNum15"/>
    <w:basedOn w:val="a4"/>
    <w:rsid w:val="00610194"/>
    <w:pPr>
      <w:numPr>
        <w:numId w:val="26"/>
      </w:numPr>
    </w:pPr>
  </w:style>
  <w:style w:type="numbering" w:customStyle="1" w:styleId="WWNum7">
    <w:name w:val="WWNum7"/>
    <w:basedOn w:val="a4"/>
    <w:rsid w:val="00750FF9"/>
    <w:pPr>
      <w:numPr>
        <w:numId w:val="35"/>
      </w:numPr>
    </w:pPr>
  </w:style>
  <w:style w:type="numbering" w:customStyle="1" w:styleId="WWNum8">
    <w:name w:val="WWNum8"/>
    <w:basedOn w:val="a4"/>
    <w:rsid w:val="00750FF9"/>
    <w:pPr>
      <w:numPr>
        <w:numId w:val="29"/>
      </w:numPr>
    </w:pPr>
  </w:style>
  <w:style w:type="numbering" w:customStyle="1" w:styleId="WWNum9">
    <w:name w:val="WWNum9"/>
    <w:basedOn w:val="a4"/>
    <w:rsid w:val="00750FF9"/>
    <w:pPr>
      <w:numPr>
        <w:numId w:val="30"/>
      </w:numPr>
    </w:pPr>
  </w:style>
  <w:style w:type="numbering" w:customStyle="1" w:styleId="WWNum12">
    <w:name w:val="WWNum12"/>
    <w:basedOn w:val="a4"/>
    <w:rsid w:val="00750FF9"/>
    <w:pPr>
      <w:numPr>
        <w:numId w:val="31"/>
      </w:numPr>
    </w:pPr>
  </w:style>
  <w:style w:type="table" w:customStyle="1" w:styleId="TableNormal">
    <w:name w:val="Table Normal"/>
    <w:uiPriority w:val="2"/>
    <w:semiHidden/>
    <w:unhideWhenUsed/>
    <w:qFormat/>
    <w:rsid w:val="00750F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Normal (Web)"/>
    <w:basedOn w:val="a1"/>
    <w:uiPriority w:val="99"/>
    <w:semiHidden/>
    <w:unhideWhenUsed/>
    <w:rsid w:val="00D16446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numbering" w:customStyle="1" w:styleId="WWNum34">
    <w:name w:val="WWNum34"/>
    <w:basedOn w:val="a4"/>
    <w:rsid w:val="00F45C76"/>
    <w:pPr>
      <w:numPr>
        <w:numId w:val="49"/>
      </w:numPr>
    </w:pPr>
  </w:style>
  <w:style w:type="numbering" w:customStyle="1" w:styleId="WWNum49">
    <w:name w:val="WWNum49"/>
    <w:basedOn w:val="a4"/>
    <w:rsid w:val="00F45C76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ege.sp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ege.spb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cuments\&#1053;&#1072;&#1089;&#1090;&#1088;&#1072;&#1080;&#1074;&#1072;&#1077;&#1084;&#1099;&#1077;%20&#1096;&#1072;&#1073;&#1083;&#1086;&#1085;&#1099;%20Office\&#1064;&#1072;&#1073;&#1083;&#1086;&#1085;%20&#1080;&#1085;&#1089;&#1090;&#1088;&#1091;&#108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FC8EC6-BFFF-49E6-9C2D-A6F31091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инструкции</Template>
  <TotalTime>4076</TotalTime>
  <Pages>89</Pages>
  <Words>18738</Words>
  <Characters>106808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"СПбЦОКОиИТ"</Company>
  <LinksUpToDate>false</LinksUpToDate>
  <CharactersWithSpaces>125296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Потявин</dc:creator>
  <cp:keywords/>
  <dc:description/>
  <cp:lastModifiedBy>Мария Яковлева</cp:lastModifiedBy>
  <cp:revision>186</cp:revision>
  <cp:lastPrinted>2024-03-22T09:24:00Z</cp:lastPrinted>
  <dcterms:created xsi:type="dcterms:W3CDTF">2016-03-01T10:28:00Z</dcterms:created>
  <dcterms:modified xsi:type="dcterms:W3CDTF">2024-03-27T13:56:00Z</dcterms:modified>
</cp:coreProperties>
</file>